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3A0" w14:textId="211D8B70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5C17D8">
        <w:rPr>
          <w:rFonts w:ascii="Arial" w:hAnsi="Arial" w:cs="Arial"/>
          <w:b/>
          <w:bCs/>
        </w:rPr>
        <w:t>622 – Agency Spend for AHP/HSS Staffing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20B1A683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5C17D8">
        <w:rPr>
          <w:rFonts w:ascii="Arial" w:hAnsi="Arial" w:cs="Arial"/>
        </w:rPr>
        <w:t>January 2025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2146ADA9" w14:textId="77777777" w:rsidR="005C17D8" w:rsidRDefault="005C17D8" w:rsidP="005C17D8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the period 1st October 2024 to 31st December 2024 please provide a breakdown of:</w:t>
      </w:r>
    </w:p>
    <w:p w14:paraId="2F80E950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</w:p>
    <w:p w14:paraId="7F836F63" w14:textId="77777777" w:rsidR="005C17D8" w:rsidRDefault="005C17D8" w:rsidP="005C17D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Total trust </w:t>
      </w:r>
      <w:proofErr w:type="gramStart"/>
      <w:r>
        <w:rPr>
          <w:rFonts w:ascii="Arial" w:hAnsi="Arial" w:cs="Arial"/>
          <w:b/>
          <w:bCs/>
        </w:rPr>
        <w:t>spend</w:t>
      </w:r>
      <w:proofErr w:type="gramEnd"/>
      <w:r>
        <w:rPr>
          <w:rFonts w:ascii="Arial" w:hAnsi="Arial" w:cs="Arial"/>
          <w:b/>
          <w:bCs/>
        </w:rPr>
        <w:t xml:space="preserve"> with framework agencies for locum AHP/HSS staffing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</w:rPr>
        <w:t>£ 212,482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7055142F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0AF44C95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Please provide a further breakdown for locum AHP/HSS staffing by:</w:t>
      </w:r>
    </w:p>
    <w:p w14:paraId="592AAD32" w14:textId="77777777" w:rsidR="005C17D8" w:rsidRDefault="005C17D8" w:rsidP="005C17D8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band</w:t>
      </w:r>
    </w:p>
    <w:p w14:paraId="5543326D" w14:textId="77777777" w:rsidR="005C17D8" w:rsidRDefault="005C17D8" w:rsidP="005C17D8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specialty</w:t>
      </w:r>
    </w:p>
    <w:p w14:paraId="0DF26295" w14:textId="77777777" w:rsidR="005C17D8" w:rsidRDefault="005C17D8" w:rsidP="005C17D8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agency name</w:t>
      </w:r>
    </w:p>
    <w:p w14:paraId="26BC9F95" w14:textId="77777777" w:rsidR="005C17D8" w:rsidRDefault="005C17D8" w:rsidP="005C17D8">
      <w:pPr>
        <w:pStyle w:val="NoSpacing"/>
        <w:ind w:left="720"/>
        <w:rPr>
          <w:rFonts w:ascii="Arial" w:hAnsi="Arial" w:cs="Arial"/>
          <w:b/>
          <w:bCs/>
        </w:rPr>
      </w:pPr>
    </w:p>
    <w:tbl>
      <w:tblPr>
        <w:tblW w:w="14308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244"/>
        <w:gridCol w:w="3205"/>
        <w:gridCol w:w="2534"/>
        <w:gridCol w:w="4618"/>
      </w:tblGrid>
      <w:tr w:rsidR="005C17D8" w14:paraId="2429E61B" w14:textId="77777777" w:rsidTr="005C17D8">
        <w:trPr>
          <w:trHeight w:val="288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EC79" w14:textId="77777777" w:rsidR="005C17D8" w:rsidRDefault="005C17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Profession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B386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NHSI Grade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20628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NHSI Specialty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2E459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4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F36E6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Sum of Booking Gross Inc Vat</w:t>
            </w:r>
          </w:p>
        </w:tc>
      </w:tr>
      <w:tr w:rsidR="005C17D8" w14:paraId="0725B62A" w14:textId="77777777" w:rsidTr="005C17D8">
        <w:trPr>
          <w:trHeight w:val="288"/>
        </w:trPr>
        <w:tc>
          <w:tcPr>
            <w:tcW w:w="2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5766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Allied Health Professionals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C9BB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DF78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310 - AUDIOLOGICAL MEDICINE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CF145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Placement Group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0C30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   3,456 </w:t>
            </w:r>
          </w:p>
        </w:tc>
      </w:tr>
      <w:tr w:rsidR="005C17D8" w14:paraId="42EAB219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A1098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7EEA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6</w:t>
            </w:r>
          </w:p>
        </w:tc>
        <w:tc>
          <w:tcPr>
            <w:tcW w:w="3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0E633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650 - PHYSIOTHERAPY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BEA8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Hunter AHP Resourcing Ltd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FFE48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   5,712 </w:t>
            </w:r>
          </w:p>
        </w:tc>
      </w:tr>
      <w:tr w:rsidR="005C17D8" w14:paraId="2DE61EED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F4DC9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7F6A8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E4E51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F579D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Tripod Partners Ltd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0E1E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   2,380 </w:t>
            </w:r>
          </w:p>
        </w:tc>
      </w:tr>
      <w:tr w:rsidR="005C17D8" w14:paraId="34124C8F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D27B0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8709D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239C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3D2CA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World Healthcare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A754A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   9,086 </w:t>
            </w:r>
          </w:p>
        </w:tc>
      </w:tr>
      <w:tr w:rsidR="005C17D8" w14:paraId="46EF26B3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FD806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F425C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197A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654 - DIETETICS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34EB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World Healthcare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F77AF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   6,426 </w:t>
            </w:r>
          </w:p>
        </w:tc>
      </w:tr>
      <w:tr w:rsidR="005C17D8" w14:paraId="4993B263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C8EB9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260C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C883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320 - CARDIOLOGY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217D3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World Healthcare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8A08B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 22,616 </w:t>
            </w:r>
          </w:p>
        </w:tc>
      </w:tr>
      <w:tr w:rsidR="005C17D8" w14:paraId="585A1508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F5B27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8C32E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497A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654 - DIETETICS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A904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Pulse Healthcare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DA686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   6,394 </w:t>
            </w:r>
          </w:p>
        </w:tc>
      </w:tr>
      <w:tr w:rsidR="005C17D8" w14:paraId="2B306FD6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5B025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45EC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8b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E375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810 - RADIOLOGY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DDED2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Sensible Staffing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9EC7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   1,236 </w:t>
            </w:r>
          </w:p>
        </w:tc>
      </w:tr>
      <w:tr w:rsidR="005C17D8" w14:paraId="3996FB60" w14:textId="77777777" w:rsidTr="005C17D8">
        <w:trPr>
          <w:trHeight w:val="288"/>
        </w:trPr>
        <w:tc>
          <w:tcPr>
            <w:tcW w:w="4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2B9E" w14:textId="77777777" w:rsidR="005C17D8" w:rsidRDefault="005C17D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C3F34D6" w14:textId="4E2A3990" w:rsidR="005C17D8" w:rsidRDefault="005C17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Allied Health Professionals Total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AFC9E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9EB14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C2227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                                                     57,306 </w:t>
            </w:r>
          </w:p>
        </w:tc>
      </w:tr>
      <w:tr w:rsidR="005C17D8" w14:paraId="0FF2EC40" w14:textId="77777777" w:rsidTr="005C17D8">
        <w:trPr>
          <w:trHeight w:val="288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571B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Health Science Services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A0B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6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A7AB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305 - CLINICAL PHARMACOLOGY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2065C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Day Webster Limited</w:t>
            </w: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ACF63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 13,090 </w:t>
            </w:r>
          </w:p>
        </w:tc>
      </w:tr>
      <w:tr w:rsidR="005C17D8" w14:paraId="6C7564BA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DFA49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B4B6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C7D1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305 - CLINICAL PHARMACOLOGY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6AB93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Hunter AHP Resourcing Ltd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0FB4C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 16,510 </w:t>
            </w:r>
          </w:p>
        </w:tc>
      </w:tr>
      <w:tr w:rsidR="005C17D8" w14:paraId="1A015108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636C4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FF8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Band 8a</w:t>
            </w:r>
          </w:p>
        </w:tc>
        <w:tc>
          <w:tcPr>
            <w:tcW w:w="32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CCE9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305 - CLINICAL PHARMACOLOGY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6C06A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Globe Locums Ltd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07E12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                                                38,350 </w:t>
            </w:r>
          </w:p>
        </w:tc>
      </w:tr>
      <w:tr w:rsidR="005C17D8" w14:paraId="39D260F1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E673D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B6600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4FBD9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E724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Pulse Healthcare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1C07D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 21,450 </w:t>
            </w:r>
          </w:p>
        </w:tc>
      </w:tr>
      <w:tr w:rsidR="005C17D8" w14:paraId="5770F617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DC15C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FCF06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5E289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074F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Locum Agency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30CDB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 36,790 </w:t>
            </w:r>
          </w:p>
        </w:tc>
      </w:tr>
      <w:tr w:rsidR="005C17D8" w14:paraId="0A6AA76C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DA39A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A1D37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FB1C1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30CCF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Placement Group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F36EA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                                              8,450 </w:t>
            </w:r>
          </w:p>
        </w:tc>
      </w:tr>
      <w:tr w:rsidR="005C17D8" w14:paraId="35A03770" w14:textId="77777777" w:rsidTr="005C17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589D1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4D784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CAC75" w14:textId="77777777" w:rsidR="005C17D8" w:rsidRDefault="005C17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0E59C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Your World Healthcare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57B19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       20,536 </w:t>
            </w:r>
          </w:p>
        </w:tc>
      </w:tr>
      <w:tr w:rsidR="005C17D8" w14:paraId="4E165B12" w14:textId="77777777" w:rsidTr="005C17D8">
        <w:trPr>
          <w:trHeight w:val="288"/>
        </w:trPr>
        <w:tc>
          <w:tcPr>
            <w:tcW w:w="4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96DB" w14:textId="77777777" w:rsidR="005C17D8" w:rsidRDefault="005C17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Health Science Services Total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7413A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E169A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5E531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                                                   155,176 </w:t>
            </w:r>
          </w:p>
        </w:tc>
      </w:tr>
      <w:tr w:rsidR="005C17D8" w14:paraId="37A83127" w14:textId="77777777" w:rsidTr="005C17D8">
        <w:trPr>
          <w:trHeight w:val="288"/>
        </w:trPr>
        <w:tc>
          <w:tcPr>
            <w:tcW w:w="4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AC50" w14:textId="77777777" w:rsidR="005C17D8" w:rsidRDefault="005C17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F4CAE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DA454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5DA65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                                                   212,482 </w:t>
            </w:r>
          </w:p>
        </w:tc>
      </w:tr>
    </w:tbl>
    <w:p w14:paraId="4A72848D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</w:p>
    <w:p w14:paraId="2653F7D5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In the period 1st October 2024 to 31st December 2024 please provide a breakdown of:</w:t>
      </w:r>
    </w:p>
    <w:p w14:paraId="7E575B5A" w14:textId="77777777" w:rsidR="005C17D8" w:rsidRDefault="005C17D8" w:rsidP="005C17D8">
      <w:pPr>
        <w:pStyle w:val="NoSpacing"/>
        <w:numPr>
          <w:ilvl w:val="0"/>
          <w:numId w:val="9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Total trust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spend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</w:rPr>
        <w:t xml:space="preserve"> with off-framework agencies for locum AHP/HSS staffing </w:t>
      </w:r>
      <w:r>
        <w:rPr>
          <w:rFonts w:ascii="Arial" w:eastAsia="Times New Roman" w:hAnsi="Arial" w:cs="Arial"/>
          <w:sz w:val="22"/>
          <w:szCs w:val="22"/>
        </w:rPr>
        <w:t>- £0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785875A4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74A60EC9" w14:textId="77777777" w:rsidR="005C17D8" w:rsidRDefault="005C17D8" w:rsidP="005C17D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Please provide a further breakdown for locum AHP/HSS staffing by: </w:t>
      </w:r>
      <w:r>
        <w:rPr>
          <w:rFonts w:ascii="Arial" w:hAnsi="Arial" w:cs="Arial"/>
          <w:sz w:val="22"/>
          <w:szCs w:val="22"/>
        </w:rPr>
        <w:t xml:space="preserve">N/A </w:t>
      </w:r>
    </w:p>
    <w:p w14:paraId="219218C0" w14:textId="77777777" w:rsidR="005C17D8" w:rsidRDefault="005C17D8" w:rsidP="005C17D8">
      <w:pPr>
        <w:pStyle w:val="NoSpacing"/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band</w:t>
      </w:r>
    </w:p>
    <w:p w14:paraId="7CCC4E98" w14:textId="77777777" w:rsidR="005C17D8" w:rsidRDefault="005C17D8" w:rsidP="005C17D8">
      <w:pPr>
        <w:pStyle w:val="NoSpacing"/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specialty</w:t>
      </w:r>
    </w:p>
    <w:p w14:paraId="44F01D0C" w14:textId="77777777" w:rsidR="005C17D8" w:rsidRDefault="005C17D8" w:rsidP="005C17D8">
      <w:pPr>
        <w:pStyle w:val="NoSpacing"/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agency name</w:t>
      </w:r>
    </w:p>
    <w:p w14:paraId="4A972AB4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244E10F6" w14:textId="77777777" w:rsidR="005C17D8" w:rsidRDefault="005C17D8" w:rsidP="005C17D8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the period 1st October 2024 to 31st December 2024 please provide a breakdown of:</w:t>
      </w:r>
    </w:p>
    <w:p w14:paraId="61ED717A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</w:p>
    <w:p w14:paraId="6D27336E" w14:textId="77777777" w:rsidR="005C17D8" w:rsidRDefault="005C17D8" w:rsidP="005C17D8">
      <w:pPr>
        <w:pStyle w:val="NoSpacing"/>
        <w:numPr>
          <w:ilvl w:val="0"/>
          <w:numId w:val="11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Total trust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spend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</w:rPr>
        <w:t xml:space="preserve"> with the internal trust bank or associated external provider for locum AHP/HSS staffing: </w:t>
      </w:r>
    </w:p>
    <w:p w14:paraId="13ECE233" w14:textId="77777777" w:rsidR="005C17D8" w:rsidRDefault="005C17D8" w:rsidP="005C17D8">
      <w:pPr>
        <w:pStyle w:val="NoSpacing"/>
        <w:ind w:left="720"/>
        <w:rPr>
          <w:rFonts w:ascii="Arial" w:hAnsi="Arial" w:cs="Arial"/>
          <w:b/>
          <w:bCs/>
        </w:rPr>
      </w:pPr>
    </w:p>
    <w:p w14:paraId="01AE6CE9" w14:textId="77777777" w:rsidR="005C17D8" w:rsidRDefault="005C17D8" w:rsidP="005C17D8">
      <w:pPr>
        <w:rPr>
          <w:rFonts w:ascii="Arial" w:hAnsi="Arial" w:cs="Arial"/>
        </w:rPr>
      </w:pPr>
      <w:r>
        <w:rPr>
          <w:rFonts w:ascii="Arial" w:hAnsi="Arial" w:cs="Arial"/>
        </w:rPr>
        <w:t>Internal Bank Provider – please see table below</w:t>
      </w:r>
    </w:p>
    <w:p w14:paraId="1B94EAD5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3B01AC19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Please provide a further breakdown for locum AHP/HSS staffing by:</w:t>
      </w:r>
    </w:p>
    <w:p w14:paraId="4A3406D6" w14:textId="77777777" w:rsidR="005C17D8" w:rsidRDefault="005C17D8" w:rsidP="005C17D8">
      <w:pPr>
        <w:pStyle w:val="NoSpacing"/>
        <w:numPr>
          <w:ilvl w:val="0"/>
          <w:numId w:val="12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grade</w:t>
      </w:r>
    </w:p>
    <w:p w14:paraId="48F70BB8" w14:textId="77777777" w:rsidR="005C17D8" w:rsidRDefault="005C17D8" w:rsidP="005C17D8">
      <w:pPr>
        <w:pStyle w:val="NoSpacing"/>
        <w:numPr>
          <w:ilvl w:val="0"/>
          <w:numId w:val="12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specialty</w:t>
      </w:r>
    </w:p>
    <w:p w14:paraId="488972BA" w14:textId="77777777" w:rsidR="005C17D8" w:rsidRDefault="005C17D8" w:rsidP="005C17D8">
      <w:pPr>
        <w:pStyle w:val="NoSpacing"/>
        <w:numPr>
          <w:ilvl w:val="0"/>
          <w:numId w:val="12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Spend per internal or associated external provider</w:t>
      </w:r>
    </w:p>
    <w:p w14:paraId="5C031E17" w14:textId="77777777" w:rsidR="005C17D8" w:rsidRDefault="005C17D8" w:rsidP="005C17D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7EA62DFF" w14:textId="36B3E871" w:rsidR="005C17D8" w:rsidRDefault="005C17D8" w:rsidP="005C17D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Please confirm your allocated budget for agency locum AHP/HSS staffing for the period 1st October 2024 to 31st December 2024 - </w:t>
      </w:r>
      <w:r>
        <w:rPr>
          <w:rFonts w:ascii="Arial" w:hAnsi="Arial" w:cs="Arial"/>
          <w:sz w:val="22"/>
          <w:szCs w:val="22"/>
        </w:rPr>
        <w:t>£281,733.88</w:t>
      </w:r>
    </w:p>
    <w:p w14:paraId="2EE90487" w14:textId="77777777" w:rsidR="005C17D8" w:rsidRDefault="005C17D8" w:rsidP="005C17D8">
      <w:pPr>
        <w:pStyle w:val="NoSpacing"/>
        <w:rPr>
          <w:rFonts w:ascii="Arial" w:hAnsi="Arial" w:cs="Arial"/>
        </w:rPr>
      </w:pPr>
    </w:p>
    <w:tbl>
      <w:tblPr>
        <w:tblW w:w="524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364"/>
        <w:gridCol w:w="4085"/>
      </w:tblGrid>
      <w:tr w:rsidR="005C17D8" w14:paraId="5CD31EA2" w14:textId="77777777" w:rsidTr="005C17D8">
        <w:trPr>
          <w:trHeight w:val="28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F8114" w14:textId="77777777" w:rsidR="005C17D8" w:rsidRDefault="005C17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Grade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7B667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Speciality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D7AF7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Sum of Estimated Cost </w:t>
            </w:r>
          </w:p>
        </w:tc>
      </w:tr>
      <w:tr w:rsidR="005C17D8" w14:paraId="7223C17F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B22F1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83538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Cardiology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E6BA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   62.82 </w:t>
            </w:r>
          </w:p>
        </w:tc>
      </w:tr>
      <w:tr w:rsidR="005C17D8" w14:paraId="34BE00F0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32650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1AA99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A79C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 13,636.56 </w:t>
            </w:r>
          </w:p>
        </w:tc>
      </w:tr>
      <w:tr w:rsidR="005C17D8" w14:paraId="6CC6BE69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6BB85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4D05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Therapies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91FD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2,407.56 </w:t>
            </w:r>
          </w:p>
        </w:tc>
      </w:tr>
      <w:tr w:rsidR="005C17D8" w14:paraId="2A066CD7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3BD67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5EA9E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                                 16,106.94 </w:t>
            </w:r>
          </w:p>
        </w:tc>
      </w:tr>
      <w:tr w:rsidR="005C17D8" w14:paraId="3EE30BB9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A4BD8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C923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1D4F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1,379.10 </w:t>
            </w:r>
          </w:p>
        </w:tc>
      </w:tr>
      <w:tr w:rsidR="005C17D8" w14:paraId="6E402DC7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5A0CF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6EE8E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Therapies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A90C2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3,657.69 </w:t>
            </w:r>
          </w:p>
        </w:tc>
      </w:tr>
      <w:tr w:rsidR="005C17D8" w14:paraId="2F7BE9D9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91A30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E76AF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5,036.79 </w:t>
            </w:r>
          </w:p>
        </w:tc>
      </w:tr>
      <w:tr w:rsidR="005C17D8" w14:paraId="777113F7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6EE3E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E9425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61E3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                                             932.62 </w:t>
            </w:r>
          </w:p>
        </w:tc>
      </w:tr>
      <w:tr w:rsidR="005C17D8" w14:paraId="7428C865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7E696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5EC12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Therapies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E57BE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5,710.34 </w:t>
            </w:r>
          </w:p>
        </w:tc>
      </w:tr>
      <w:tr w:rsidR="005C17D8" w14:paraId="0CEEA347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CC99E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FA73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6,642.96 </w:t>
            </w:r>
          </w:p>
        </w:tc>
      </w:tr>
      <w:tr w:rsidR="005C17D8" w14:paraId="4C61ABCC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A9A68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269C9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Cardiology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1345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 109.05 </w:t>
            </w:r>
          </w:p>
        </w:tc>
      </w:tr>
      <w:tr w:rsidR="005C17D8" w14:paraId="1CD0919C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81CE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8ADBB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D9602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3,550.93 </w:t>
            </w:r>
          </w:p>
        </w:tc>
      </w:tr>
      <w:tr w:rsidR="005C17D8" w14:paraId="7E8C27B8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EE112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D2963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Therapies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97723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 16,190.68 </w:t>
            </w:r>
          </w:p>
        </w:tc>
      </w:tr>
      <w:tr w:rsidR="005C17D8" w14:paraId="6CDB66A0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CABE9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C0367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 19,850.66 </w:t>
            </w:r>
          </w:p>
        </w:tc>
      </w:tr>
      <w:tr w:rsidR="005C17D8" w14:paraId="3E165EFC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CEAA8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30379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Audiology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92DFE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3,269.59 </w:t>
            </w:r>
          </w:p>
        </w:tc>
      </w:tr>
      <w:tr w:rsidR="005C17D8" w14:paraId="115D9984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6D118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086F8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Cardiology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6BEAB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 188.03 </w:t>
            </w:r>
          </w:p>
        </w:tc>
      </w:tr>
      <w:tr w:rsidR="005C17D8" w14:paraId="4A24A15C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705F0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BAFBD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Dietetics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1C08D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 172.43 </w:t>
            </w:r>
          </w:p>
        </w:tc>
      </w:tr>
      <w:tr w:rsidR="005C17D8" w14:paraId="7819A6EF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F32D7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E5BF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9ED83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9,028.15 </w:t>
            </w:r>
          </w:p>
        </w:tc>
      </w:tr>
      <w:tr w:rsidR="005C17D8" w14:paraId="66BD94F0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611D8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7380D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Therapies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E277C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        9,714.60 </w:t>
            </w:r>
          </w:p>
        </w:tc>
      </w:tr>
      <w:tr w:rsidR="005C17D8" w14:paraId="1886E7A7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7B3AD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4AA52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 22,372.80 </w:t>
            </w:r>
          </w:p>
        </w:tc>
      </w:tr>
      <w:tr w:rsidR="005C17D8" w14:paraId="3C70451A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1BFAC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2E055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Cardiology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4F538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3,295.61 </w:t>
            </w:r>
          </w:p>
        </w:tc>
      </w:tr>
      <w:tr w:rsidR="005C17D8" w14:paraId="12664339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7D588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7892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4EF8A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    193.12 </w:t>
            </w:r>
          </w:p>
        </w:tc>
      </w:tr>
      <w:tr w:rsidR="005C17D8" w14:paraId="1167EF52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D9D20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1C70B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Therapies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DB28F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                 7,632.89 </w:t>
            </w:r>
          </w:p>
        </w:tc>
      </w:tr>
      <w:tr w:rsidR="005C17D8" w14:paraId="36C26DDB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4E3EE" w14:textId="3F07C0B0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Total</w:t>
            </w:r>
          </w:p>
          <w:p w14:paraId="27780684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</w:p>
          <w:p w14:paraId="5B54C852" w14:textId="3C5F81D7" w:rsidR="005C17D8" w:rsidRDefault="005C17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5E015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 11,121.62 </w:t>
            </w:r>
          </w:p>
        </w:tc>
      </w:tr>
      <w:tr w:rsidR="005C17D8" w14:paraId="6D0F0E83" w14:textId="77777777" w:rsidTr="005C17D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D376F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4851A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Cardiology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2FFE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 14,760.66 </w:t>
            </w:r>
          </w:p>
        </w:tc>
      </w:tr>
      <w:tr w:rsidR="005C17D8" w14:paraId="39CA1BCE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CA522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7F8C4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Imaging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F7B4E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 119,209.16 </w:t>
            </w:r>
          </w:p>
        </w:tc>
      </w:tr>
      <w:tr w:rsidR="005C17D8" w14:paraId="79444EC9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977B8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2851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7B1FF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                   30,245.57 </w:t>
            </w:r>
          </w:p>
        </w:tc>
      </w:tr>
      <w:tr w:rsidR="005C17D8" w14:paraId="5AB0B6FB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F7C57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8a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1F13E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 164,215.39 </w:t>
            </w:r>
          </w:p>
        </w:tc>
      </w:tr>
      <w:tr w:rsidR="005C17D8" w14:paraId="45309F60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8A4C2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57DB1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Imaging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3D9A0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 32,528.44 </w:t>
            </w:r>
          </w:p>
        </w:tc>
      </w:tr>
      <w:tr w:rsidR="005C17D8" w14:paraId="2300D1FE" w14:textId="77777777" w:rsidTr="005C17D8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EEDF4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B9FCD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E668B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                       3,858.28 </w:t>
            </w:r>
          </w:p>
        </w:tc>
      </w:tr>
      <w:tr w:rsidR="005C17D8" w14:paraId="145CA408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4BB89" w14:textId="77777777" w:rsidR="005C17D8" w:rsidRDefault="005C1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8b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B74CD" w14:textId="77777777" w:rsidR="005C17D8" w:rsidRDefault="005C17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                               36,386.72 </w:t>
            </w:r>
          </w:p>
        </w:tc>
      </w:tr>
      <w:tr w:rsidR="005C17D8" w14:paraId="099ED9B1" w14:textId="77777777" w:rsidTr="005C17D8">
        <w:trPr>
          <w:trHeight w:val="28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D8C4A" w14:textId="77777777" w:rsidR="005C17D8" w:rsidRDefault="005C17D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BD45D" w14:textId="77777777" w:rsidR="005C17D8" w:rsidRDefault="005C1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                                      281,733.88 </w:t>
            </w:r>
          </w:p>
        </w:tc>
      </w:tr>
    </w:tbl>
    <w:p w14:paraId="2E120FFA" w14:textId="77777777" w:rsidR="005C17D8" w:rsidRDefault="005C17D8" w:rsidP="005C17D8">
      <w:pPr>
        <w:pStyle w:val="NormalWeb"/>
        <w:rPr>
          <w:color w:val="000000"/>
        </w:rPr>
      </w:pPr>
    </w:p>
    <w:p w14:paraId="74B203E7" w14:textId="77777777" w:rsidR="00430AD2" w:rsidRDefault="00430AD2" w:rsidP="005C17D8">
      <w:pPr>
        <w:rPr>
          <w:rFonts w:ascii="Arial" w:hAnsi="Arial" w:cs="Arial"/>
        </w:rPr>
      </w:pPr>
    </w:p>
    <w:sectPr w:rsidR="00430AD2" w:rsidSect="005C17D8">
      <w:headerReference w:type="default" r:id="rId7"/>
      <w:footerReference w:type="default" r:id="rId8"/>
      <w:pgSz w:w="16838" w:h="11906" w:orient="landscape"/>
      <w:pgMar w:top="1440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A58C" w14:textId="77777777" w:rsidR="00AB180A" w:rsidRDefault="00AB180A" w:rsidP="00CE6DA7">
      <w:r>
        <w:separator/>
      </w:r>
    </w:p>
  </w:endnote>
  <w:endnote w:type="continuationSeparator" w:id="0">
    <w:p w14:paraId="74279A47" w14:textId="77777777" w:rsidR="00AB180A" w:rsidRDefault="00AB180A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5AFD" w14:textId="77777777" w:rsidR="00AB180A" w:rsidRDefault="00AB180A" w:rsidP="00CE6DA7">
      <w:r>
        <w:separator/>
      </w:r>
    </w:p>
  </w:footnote>
  <w:footnote w:type="continuationSeparator" w:id="0">
    <w:p w14:paraId="663005CC" w14:textId="77777777" w:rsidR="00AB180A" w:rsidRDefault="00AB180A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47D"/>
    <w:multiLevelType w:val="multilevel"/>
    <w:tmpl w:val="1B8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40AA6"/>
    <w:multiLevelType w:val="multilevel"/>
    <w:tmpl w:val="7DA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1EF4"/>
    <w:multiLevelType w:val="multilevel"/>
    <w:tmpl w:val="555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96D23"/>
    <w:multiLevelType w:val="multilevel"/>
    <w:tmpl w:val="4FC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1623A9"/>
    <w:multiLevelType w:val="multilevel"/>
    <w:tmpl w:val="A268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46899">
    <w:abstractNumId w:val="11"/>
  </w:num>
  <w:num w:numId="2" w16cid:durableId="170489973">
    <w:abstractNumId w:val="6"/>
  </w:num>
  <w:num w:numId="3" w16cid:durableId="1541555379">
    <w:abstractNumId w:val="5"/>
  </w:num>
  <w:num w:numId="4" w16cid:durableId="522979523">
    <w:abstractNumId w:val="4"/>
  </w:num>
  <w:num w:numId="5" w16cid:durableId="156196290">
    <w:abstractNumId w:val="8"/>
  </w:num>
  <w:num w:numId="6" w16cid:durableId="2018649100">
    <w:abstractNumId w:val="2"/>
  </w:num>
  <w:num w:numId="7" w16cid:durableId="1912811258">
    <w:abstractNumId w:val="0"/>
  </w:num>
  <w:num w:numId="8" w16cid:durableId="1863978114">
    <w:abstractNumId w:val="9"/>
  </w:num>
  <w:num w:numId="9" w16cid:durableId="306472350">
    <w:abstractNumId w:val="1"/>
  </w:num>
  <w:num w:numId="10" w16cid:durableId="163399247">
    <w:abstractNumId w:val="7"/>
  </w:num>
  <w:num w:numId="11" w16cid:durableId="355162343">
    <w:abstractNumId w:val="3"/>
  </w:num>
  <w:num w:numId="12" w16cid:durableId="1150051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5C17D8"/>
    <w:rsid w:val="006A69EC"/>
    <w:rsid w:val="00732975"/>
    <w:rsid w:val="00770A35"/>
    <w:rsid w:val="00782366"/>
    <w:rsid w:val="0079169B"/>
    <w:rsid w:val="00827E5C"/>
    <w:rsid w:val="008A492C"/>
    <w:rsid w:val="009223E6"/>
    <w:rsid w:val="00A42939"/>
    <w:rsid w:val="00A452A8"/>
    <w:rsid w:val="00AB180A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C17D8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NoSpacing">
    <w:name w:val="No Spacing"/>
    <w:basedOn w:val="Normal"/>
    <w:uiPriority w:val="1"/>
    <w:qFormat/>
    <w:rsid w:val="005C17D8"/>
    <w:rPr>
      <w:rFonts w:ascii="Aptos" w:hAnsi="Aptos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2025-01-28T19:58:00Z</dcterms:created>
  <dcterms:modified xsi:type="dcterms:W3CDTF">2025-01-28T19:58:00Z</dcterms:modified>
</cp:coreProperties>
</file>