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53A0" w14:textId="01B4797F"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EB6702">
        <w:rPr>
          <w:rFonts w:ascii="Arial" w:hAnsi="Arial" w:cs="Arial"/>
          <w:b/>
          <w:bCs/>
        </w:rPr>
        <w:t>5</w:t>
      </w:r>
      <w:r w:rsidR="00430AD2" w:rsidRPr="00430AD2">
        <w:rPr>
          <w:rFonts w:ascii="Arial" w:hAnsi="Arial" w:cs="Arial"/>
          <w:b/>
          <w:bCs/>
        </w:rPr>
        <w:t>16</w:t>
      </w:r>
      <w:r w:rsidR="6B201656" w:rsidRPr="0FE6F7E9">
        <w:rPr>
          <w:rFonts w:ascii="Arial" w:hAnsi="Arial" w:cs="Arial"/>
          <w:b/>
          <w:bCs/>
        </w:rPr>
        <w:t xml:space="preserve"> </w:t>
      </w:r>
      <w:r w:rsidR="00430AD2">
        <w:rPr>
          <w:rFonts w:ascii="Arial" w:hAnsi="Arial" w:cs="Arial"/>
          <w:b/>
          <w:bCs/>
        </w:rPr>
        <w:t>–</w:t>
      </w:r>
      <w:r w:rsidR="6B201656" w:rsidRPr="0FE6F7E9">
        <w:rPr>
          <w:rFonts w:ascii="Arial" w:hAnsi="Arial" w:cs="Arial"/>
          <w:b/>
          <w:bCs/>
        </w:rPr>
        <w:t xml:space="preserve"> </w:t>
      </w:r>
      <w:r w:rsidR="00EB6702">
        <w:rPr>
          <w:rFonts w:ascii="Arial" w:hAnsi="Arial" w:cs="Arial"/>
          <w:b/>
          <w:bCs/>
        </w:rPr>
        <w:t>Agency Consultant Spend</w:t>
      </w:r>
    </w:p>
    <w:p w14:paraId="4153C316" w14:textId="77777777" w:rsidR="00F45BD0" w:rsidRDefault="00F45BD0">
      <w:pPr>
        <w:rPr>
          <w:rFonts w:ascii="Arial" w:hAnsi="Arial" w:cs="Arial"/>
          <w:b/>
          <w:bCs/>
        </w:rPr>
      </w:pPr>
    </w:p>
    <w:p w14:paraId="11B9F51D" w14:textId="65053F5E" w:rsidR="4275BEF7" w:rsidRDefault="00CE6DA7" w:rsidP="4275BEF7">
      <w:pPr>
        <w:rPr>
          <w:rFonts w:ascii="Arial" w:hAnsi="Arial" w:cs="Arial"/>
        </w:rPr>
      </w:pPr>
      <w:r w:rsidRPr="0FE6F7E9">
        <w:rPr>
          <w:rFonts w:ascii="Arial" w:hAnsi="Arial" w:cs="Arial"/>
        </w:rPr>
        <w:t xml:space="preserve">Issued </w:t>
      </w:r>
      <w:r w:rsidR="00EB6702">
        <w:rPr>
          <w:rFonts w:ascii="Arial" w:hAnsi="Arial" w:cs="Arial"/>
        </w:rPr>
        <w:t>December</w:t>
      </w:r>
      <w:r w:rsidR="57CFE688" w:rsidRPr="0FE6F7E9">
        <w:rPr>
          <w:rFonts w:ascii="Arial" w:hAnsi="Arial" w:cs="Arial"/>
        </w:rPr>
        <w:t xml:space="preserve"> 2024</w:t>
      </w:r>
    </w:p>
    <w:p w14:paraId="471AE803" w14:textId="77777777" w:rsidR="00645E19" w:rsidRDefault="00645E19" w:rsidP="00645E19">
      <w:pPr>
        <w:rPr>
          <w:rFonts w:ascii="Arial" w:hAnsi="Arial" w:cs="Arial"/>
          <w:b/>
          <w:bCs/>
        </w:rPr>
      </w:pPr>
    </w:p>
    <w:p w14:paraId="6E439FA4" w14:textId="77777777" w:rsidR="00645E19" w:rsidRDefault="00645E19" w:rsidP="00645E19">
      <w:pPr>
        <w:numPr>
          <w:ilvl w:val="0"/>
          <w:numId w:val="8"/>
        </w:numPr>
        <w:spacing w:after="240"/>
        <w:rPr>
          <w:rFonts w:ascii="Arial" w:hAnsi="Arial" w:cs="Arial"/>
          <w:b/>
          <w:bCs/>
        </w:rPr>
      </w:pPr>
      <w:r>
        <w:rPr>
          <w:rFonts w:ascii="Arial" w:hAnsi="Arial" w:cs="Arial"/>
          <w:b/>
          <w:bCs/>
        </w:rPr>
        <w:t>Total Monthly Spend on Temporary Locums (</w:t>
      </w:r>
      <w:r>
        <w:rPr>
          <w:rFonts w:ascii="Arial" w:hAnsi="Arial" w:cs="Arial"/>
          <w:b/>
          <w:bCs/>
          <w:u w:val="single"/>
        </w:rPr>
        <w:t>Agency Staffing – Consultant Doctors Only</w:t>
      </w:r>
      <w:r>
        <w:rPr>
          <w:rFonts w:ascii="Arial" w:hAnsi="Arial" w:cs="Arial"/>
          <w:b/>
          <w:bCs/>
        </w:rPr>
        <w:t xml:space="preserve"> </w:t>
      </w:r>
      <w:r w:rsidRPr="00645E19">
        <w:rPr>
          <w:rFonts w:ascii="Arial" w:hAnsi="Arial" w:cs="Arial"/>
          <w:b/>
          <w:bCs/>
        </w:rPr>
        <w:t>NOT BANK LOCUMS</w:t>
      </w:r>
      <w:r>
        <w:rPr>
          <w:rFonts w:ascii="Arial" w:hAnsi="Arial" w:cs="Arial"/>
          <w:b/>
          <w:bCs/>
        </w:rPr>
        <w:t xml:space="preserve">) broken down into the following specialties and months of spend, </w:t>
      </w:r>
    </w:p>
    <w:tbl>
      <w:tblPr>
        <w:tblW w:w="15583" w:type="dxa"/>
        <w:tblLayout w:type="fixed"/>
        <w:tblCellMar>
          <w:left w:w="0" w:type="dxa"/>
          <w:right w:w="0" w:type="dxa"/>
        </w:tblCellMar>
        <w:tblLook w:val="04A0" w:firstRow="1" w:lastRow="0" w:firstColumn="1" w:lastColumn="0" w:noHBand="0" w:noVBand="1"/>
      </w:tblPr>
      <w:tblGrid>
        <w:gridCol w:w="2117"/>
        <w:gridCol w:w="1020"/>
        <w:gridCol w:w="1020"/>
        <w:gridCol w:w="1020"/>
        <w:gridCol w:w="1020"/>
        <w:gridCol w:w="1020"/>
        <w:gridCol w:w="1020"/>
        <w:gridCol w:w="1020"/>
        <w:gridCol w:w="1020"/>
        <w:gridCol w:w="1020"/>
        <w:gridCol w:w="1020"/>
        <w:gridCol w:w="1020"/>
        <w:gridCol w:w="1020"/>
        <w:gridCol w:w="1226"/>
      </w:tblGrid>
      <w:tr w:rsidR="00645E19" w14:paraId="5F67BEC2" w14:textId="77777777" w:rsidTr="00645E19">
        <w:trPr>
          <w:trHeight w:val="288"/>
        </w:trPr>
        <w:tc>
          <w:tcPr>
            <w:tcW w:w="21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3504DA4" w14:textId="77777777" w:rsidR="00645E19" w:rsidRPr="00645E19" w:rsidRDefault="00645E19">
            <w:pPr>
              <w:rPr>
                <w:rFonts w:ascii="Arial" w:hAnsi="Arial" w:cs="Arial"/>
                <w:b/>
                <w:bCs/>
                <w:sz w:val="22"/>
                <w:szCs w:val="22"/>
              </w:rPr>
            </w:pPr>
            <w:r w:rsidRPr="00645E19">
              <w:rPr>
                <w:rFonts w:ascii="Arial" w:hAnsi="Arial" w:cs="Arial"/>
                <w:b/>
                <w:bCs/>
                <w:sz w:val="22"/>
                <w:szCs w:val="22"/>
              </w:rPr>
              <w:t xml:space="preserve">Consultants Only </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ABF582F" w14:textId="77777777" w:rsidR="00645E19" w:rsidRPr="00645E19" w:rsidRDefault="00645E19">
            <w:pPr>
              <w:rPr>
                <w:rFonts w:ascii="Arial" w:hAnsi="Arial" w:cs="Arial"/>
                <w:b/>
                <w:bCs/>
                <w:sz w:val="22"/>
                <w:szCs w:val="22"/>
              </w:rPr>
            </w:pPr>
            <w:r w:rsidRPr="00645E19">
              <w:rPr>
                <w:rFonts w:ascii="Arial" w:hAnsi="Arial" w:cs="Arial"/>
                <w:b/>
                <w:bCs/>
                <w:sz w:val="22"/>
                <w:szCs w:val="22"/>
              </w:rPr>
              <w:t>Jan-23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A6C11E" w14:textId="77777777" w:rsidR="00645E19" w:rsidRPr="00645E19" w:rsidRDefault="00645E19">
            <w:pPr>
              <w:rPr>
                <w:rFonts w:ascii="Arial" w:hAnsi="Arial" w:cs="Arial"/>
                <w:b/>
                <w:bCs/>
                <w:sz w:val="22"/>
                <w:szCs w:val="22"/>
              </w:rPr>
            </w:pPr>
            <w:r w:rsidRPr="00645E19">
              <w:rPr>
                <w:rFonts w:ascii="Arial" w:hAnsi="Arial" w:cs="Arial"/>
                <w:b/>
                <w:bCs/>
                <w:sz w:val="22"/>
                <w:szCs w:val="22"/>
              </w:rPr>
              <w:t>Feb-23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D4B5EA8" w14:textId="77777777" w:rsidR="00645E19" w:rsidRPr="00645E19" w:rsidRDefault="00645E19">
            <w:pPr>
              <w:rPr>
                <w:rFonts w:ascii="Arial" w:hAnsi="Arial" w:cs="Arial"/>
                <w:b/>
                <w:bCs/>
                <w:sz w:val="22"/>
                <w:szCs w:val="22"/>
              </w:rPr>
            </w:pPr>
            <w:r w:rsidRPr="00645E19">
              <w:rPr>
                <w:rFonts w:ascii="Arial" w:hAnsi="Arial" w:cs="Arial"/>
                <w:b/>
                <w:bCs/>
                <w:sz w:val="22"/>
                <w:szCs w:val="22"/>
              </w:rPr>
              <w:t>Mar-23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F7B4D2A" w14:textId="77777777" w:rsidR="00645E19" w:rsidRPr="00645E19" w:rsidRDefault="00645E19">
            <w:pPr>
              <w:rPr>
                <w:rFonts w:ascii="Arial" w:hAnsi="Arial" w:cs="Arial"/>
                <w:b/>
                <w:bCs/>
                <w:sz w:val="22"/>
                <w:szCs w:val="22"/>
              </w:rPr>
            </w:pPr>
            <w:r w:rsidRPr="00645E19">
              <w:rPr>
                <w:rFonts w:ascii="Arial" w:hAnsi="Arial" w:cs="Arial"/>
                <w:b/>
                <w:bCs/>
                <w:sz w:val="22"/>
                <w:szCs w:val="22"/>
              </w:rPr>
              <w:t>Apr-23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C20F2" w14:textId="77777777" w:rsidR="00645E19" w:rsidRPr="00645E19" w:rsidRDefault="00645E19">
            <w:pPr>
              <w:rPr>
                <w:rFonts w:ascii="Arial" w:hAnsi="Arial" w:cs="Arial"/>
                <w:b/>
                <w:bCs/>
                <w:sz w:val="22"/>
                <w:szCs w:val="22"/>
              </w:rPr>
            </w:pPr>
            <w:r w:rsidRPr="00645E19">
              <w:rPr>
                <w:rFonts w:ascii="Arial" w:hAnsi="Arial" w:cs="Arial"/>
                <w:b/>
                <w:bCs/>
                <w:sz w:val="22"/>
                <w:szCs w:val="22"/>
              </w:rPr>
              <w:t>May-23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B98B1D8" w14:textId="77777777" w:rsidR="00645E19" w:rsidRPr="00645E19" w:rsidRDefault="00645E19">
            <w:pPr>
              <w:rPr>
                <w:rFonts w:ascii="Arial" w:hAnsi="Arial" w:cs="Arial"/>
                <w:b/>
                <w:bCs/>
                <w:sz w:val="22"/>
                <w:szCs w:val="22"/>
              </w:rPr>
            </w:pPr>
            <w:r w:rsidRPr="00645E19">
              <w:rPr>
                <w:rFonts w:ascii="Arial" w:hAnsi="Arial" w:cs="Arial"/>
                <w:b/>
                <w:bCs/>
                <w:sz w:val="22"/>
                <w:szCs w:val="22"/>
              </w:rPr>
              <w:t>Jun-23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BEB5B58" w14:textId="77777777" w:rsidR="00645E19" w:rsidRPr="00645E19" w:rsidRDefault="00645E19">
            <w:pPr>
              <w:rPr>
                <w:rFonts w:ascii="Arial" w:hAnsi="Arial" w:cs="Arial"/>
                <w:b/>
                <w:bCs/>
                <w:sz w:val="22"/>
                <w:szCs w:val="22"/>
              </w:rPr>
            </w:pPr>
            <w:r w:rsidRPr="00645E19">
              <w:rPr>
                <w:rFonts w:ascii="Arial" w:hAnsi="Arial" w:cs="Arial"/>
                <w:b/>
                <w:bCs/>
                <w:sz w:val="22"/>
                <w:szCs w:val="22"/>
              </w:rPr>
              <w:t>Jul-23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1C41CC" w14:textId="77777777" w:rsidR="00645E19" w:rsidRPr="00645E19" w:rsidRDefault="00645E19">
            <w:pPr>
              <w:rPr>
                <w:rFonts w:ascii="Arial" w:hAnsi="Arial" w:cs="Arial"/>
                <w:b/>
                <w:bCs/>
                <w:sz w:val="22"/>
                <w:szCs w:val="22"/>
              </w:rPr>
            </w:pPr>
            <w:r w:rsidRPr="00645E19">
              <w:rPr>
                <w:rFonts w:ascii="Arial" w:hAnsi="Arial" w:cs="Arial"/>
                <w:b/>
                <w:bCs/>
                <w:sz w:val="22"/>
                <w:szCs w:val="22"/>
              </w:rPr>
              <w:t>Aug-23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A14E848" w14:textId="77777777" w:rsidR="00645E19" w:rsidRPr="00645E19" w:rsidRDefault="00645E19">
            <w:pPr>
              <w:rPr>
                <w:rFonts w:ascii="Arial" w:hAnsi="Arial" w:cs="Arial"/>
                <w:b/>
                <w:bCs/>
                <w:sz w:val="22"/>
                <w:szCs w:val="22"/>
              </w:rPr>
            </w:pPr>
            <w:r w:rsidRPr="00645E19">
              <w:rPr>
                <w:rFonts w:ascii="Arial" w:hAnsi="Arial" w:cs="Arial"/>
                <w:b/>
                <w:bCs/>
                <w:sz w:val="22"/>
                <w:szCs w:val="22"/>
              </w:rPr>
              <w:t>Sep-23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1FDC56" w14:textId="77777777" w:rsidR="00645E19" w:rsidRPr="00645E19" w:rsidRDefault="00645E19">
            <w:pPr>
              <w:rPr>
                <w:rFonts w:ascii="Arial" w:hAnsi="Arial" w:cs="Arial"/>
                <w:b/>
                <w:bCs/>
                <w:sz w:val="22"/>
                <w:szCs w:val="22"/>
              </w:rPr>
            </w:pPr>
            <w:r w:rsidRPr="00645E19">
              <w:rPr>
                <w:rFonts w:ascii="Arial" w:hAnsi="Arial" w:cs="Arial"/>
                <w:b/>
                <w:bCs/>
                <w:sz w:val="22"/>
                <w:szCs w:val="22"/>
              </w:rPr>
              <w:t>Oct-23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454A257" w14:textId="77777777" w:rsidR="00645E19" w:rsidRPr="00645E19" w:rsidRDefault="00645E19">
            <w:pPr>
              <w:rPr>
                <w:rFonts w:ascii="Arial" w:hAnsi="Arial" w:cs="Arial"/>
                <w:b/>
                <w:bCs/>
                <w:sz w:val="22"/>
                <w:szCs w:val="22"/>
              </w:rPr>
            </w:pPr>
            <w:r w:rsidRPr="00645E19">
              <w:rPr>
                <w:rFonts w:ascii="Arial" w:hAnsi="Arial" w:cs="Arial"/>
                <w:b/>
                <w:bCs/>
                <w:sz w:val="22"/>
                <w:szCs w:val="22"/>
              </w:rPr>
              <w:t>Nov-23</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DE4A7F0" w14:textId="77777777" w:rsidR="00645E19" w:rsidRPr="00645E19" w:rsidRDefault="00645E19">
            <w:pPr>
              <w:rPr>
                <w:rFonts w:ascii="Arial" w:hAnsi="Arial" w:cs="Arial"/>
                <w:b/>
                <w:bCs/>
                <w:sz w:val="22"/>
                <w:szCs w:val="22"/>
              </w:rPr>
            </w:pPr>
            <w:r w:rsidRPr="00645E19">
              <w:rPr>
                <w:rFonts w:ascii="Arial" w:hAnsi="Arial" w:cs="Arial"/>
                <w:b/>
                <w:bCs/>
                <w:sz w:val="22"/>
                <w:szCs w:val="22"/>
              </w:rPr>
              <w:t>Dec-23</w:t>
            </w:r>
          </w:p>
        </w:tc>
        <w:tc>
          <w:tcPr>
            <w:tcW w:w="12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0B9534" w14:textId="77777777" w:rsidR="00645E19" w:rsidRPr="00645E19" w:rsidRDefault="00645E19">
            <w:pPr>
              <w:rPr>
                <w:rFonts w:ascii="Arial" w:hAnsi="Arial" w:cs="Arial"/>
                <w:b/>
                <w:bCs/>
                <w:sz w:val="22"/>
                <w:szCs w:val="22"/>
              </w:rPr>
            </w:pPr>
            <w:r w:rsidRPr="00645E19">
              <w:rPr>
                <w:rFonts w:ascii="Arial" w:hAnsi="Arial" w:cs="Arial"/>
                <w:b/>
                <w:bCs/>
                <w:sz w:val="22"/>
                <w:szCs w:val="22"/>
              </w:rPr>
              <w:t>Grand Total</w:t>
            </w:r>
          </w:p>
        </w:tc>
      </w:tr>
      <w:tr w:rsidR="00645E19" w14:paraId="5942FA9F"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0E14A2" w14:textId="77777777" w:rsidR="00645E19" w:rsidRPr="00645E19" w:rsidRDefault="00645E19">
            <w:pPr>
              <w:rPr>
                <w:rFonts w:ascii="Arial" w:hAnsi="Arial" w:cs="Arial"/>
                <w:b/>
                <w:bCs/>
                <w:sz w:val="22"/>
                <w:szCs w:val="22"/>
              </w:rPr>
            </w:pPr>
            <w:r w:rsidRPr="00645E19">
              <w:rPr>
                <w:rFonts w:ascii="Arial" w:hAnsi="Arial" w:cs="Arial"/>
                <w:b/>
                <w:bCs/>
                <w:sz w:val="22"/>
                <w:szCs w:val="22"/>
              </w:rPr>
              <w:t>Cardiology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3A63DD" w14:textId="77777777" w:rsidR="00645E19" w:rsidRPr="00645E19" w:rsidRDefault="00645E19">
            <w:pPr>
              <w:rPr>
                <w:rFonts w:ascii="Arial" w:hAnsi="Arial" w:cs="Arial"/>
                <w:sz w:val="22"/>
                <w:szCs w:val="22"/>
              </w:rPr>
            </w:pPr>
            <w:r w:rsidRPr="00645E19">
              <w:rPr>
                <w:rFonts w:ascii="Arial" w:hAnsi="Arial" w:cs="Arial"/>
                <w:sz w:val="22"/>
                <w:szCs w:val="22"/>
              </w:rPr>
              <w:t>£25,213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160D65" w14:textId="77777777" w:rsidR="00645E19" w:rsidRPr="00645E19" w:rsidRDefault="00645E19">
            <w:pPr>
              <w:rPr>
                <w:rFonts w:ascii="Arial" w:hAnsi="Arial" w:cs="Arial"/>
                <w:sz w:val="22"/>
                <w:szCs w:val="22"/>
              </w:rPr>
            </w:pPr>
            <w:r w:rsidRPr="00645E19">
              <w:rPr>
                <w:rFonts w:ascii="Arial" w:hAnsi="Arial" w:cs="Arial"/>
                <w:sz w:val="22"/>
                <w:szCs w:val="22"/>
              </w:rPr>
              <w:t>£25,694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0CBC1F" w14:textId="77777777" w:rsidR="00645E19" w:rsidRPr="00645E19" w:rsidRDefault="00645E19">
            <w:pPr>
              <w:rPr>
                <w:rFonts w:ascii="Arial" w:hAnsi="Arial" w:cs="Arial"/>
                <w:sz w:val="22"/>
                <w:szCs w:val="22"/>
              </w:rPr>
            </w:pPr>
            <w:r w:rsidRPr="00645E19">
              <w:rPr>
                <w:rFonts w:ascii="Arial" w:hAnsi="Arial" w:cs="Arial"/>
                <w:sz w:val="22"/>
                <w:szCs w:val="22"/>
              </w:rPr>
              <w:t>£52,180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99E8B2" w14:textId="77777777" w:rsidR="00645E19" w:rsidRPr="00645E19" w:rsidRDefault="00645E19">
            <w:pPr>
              <w:rPr>
                <w:rFonts w:ascii="Arial" w:hAnsi="Arial" w:cs="Arial"/>
                <w:sz w:val="22"/>
                <w:szCs w:val="22"/>
              </w:rPr>
            </w:pPr>
            <w:r w:rsidRPr="00645E19">
              <w:rPr>
                <w:rFonts w:ascii="Arial" w:hAnsi="Arial" w:cs="Arial"/>
                <w:sz w:val="22"/>
                <w:szCs w:val="22"/>
              </w:rPr>
              <w:t>£4,408</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80E32F"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9858EB"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97F6DA"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E5EDFA"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0E74F0F"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4D0D7FB"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FA7060"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4B61BEA"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0959E8C1" w14:textId="77777777" w:rsidR="00645E19" w:rsidRPr="00645E19" w:rsidRDefault="00645E19">
            <w:pPr>
              <w:rPr>
                <w:rFonts w:ascii="Arial" w:hAnsi="Arial" w:cs="Arial"/>
                <w:sz w:val="22"/>
                <w:szCs w:val="22"/>
              </w:rPr>
            </w:pPr>
            <w:r w:rsidRPr="00645E19">
              <w:rPr>
                <w:rFonts w:ascii="Arial" w:hAnsi="Arial" w:cs="Arial"/>
                <w:sz w:val="22"/>
                <w:szCs w:val="22"/>
              </w:rPr>
              <w:t>£107,495</w:t>
            </w:r>
          </w:p>
        </w:tc>
      </w:tr>
      <w:tr w:rsidR="00645E19" w14:paraId="5F5F3083"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957CAD" w14:textId="77777777" w:rsidR="00645E19" w:rsidRPr="00645E19" w:rsidRDefault="00645E19">
            <w:pPr>
              <w:rPr>
                <w:rFonts w:ascii="Arial" w:hAnsi="Arial" w:cs="Arial"/>
                <w:b/>
                <w:bCs/>
                <w:sz w:val="22"/>
                <w:szCs w:val="22"/>
              </w:rPr>
            </w:pPr>
            <w:r w:rsidRPr="00645E19">
              <w:rPr>
                <w:rFonts w:ascii="Arial" w:hAnsi="Arial" w:cs="Arial"/>
                <w:b/>
                <w:bCs/>
                <w:sz w:val="22"/>
                <w:szCs w:val="22"/>
              </w:rPr>
              <w:t>Dermatology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DCEDA8"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964D2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519B1A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C0EBCC"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22B750"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DF7FD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37ED50"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97F53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7596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71DD27B"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20A18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4E0D67D"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0091405F" w14:textId="77777777" w:rsidR="00645E19" w:rsidRPr="00645E19" w:rsidRDefault="00645E19">
            <w:pPr>
              <w:rPr>
                <w:rFonts w:ascii="Arial" w:hAnsi="Arial" w:cs="Arial"/>
                <w:sz w:val="22"/>
                <w:szCs w:val="22"/>
              </w:rPr>
            </w:pPr>
            <w:r w:rsidRPr="00645E19">
              <w:rPr>
                <w:rFonts w:ascii="Arial" w:hAnsi="Arial" w:cs="Arial"/>
                <w:sz w:val="22"/>
                <w:szCs w:val="22"/>
              </w:rPr>
              <w:t>£0</w:t>
            </w:r>
          </w:p>
        </w:tc>
      </w:tr>
      <w:tr w:rsidR="00645E19" w14:paraId="160FEE32"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D4EDAD" w14:textId="77777777" w:rsidR="00645E19" w:rsidRPr="00645E19" w:rsidRDefault="00645E19">
            <w:pPr>
              <w:rPr>
                <w:rFonts w:ascii="Arial" w:hAnsi="Arial" w:cs="Arial"/>
                <w:b/>
                <w:bCs/>
                <w:sz w:val="22"/>
                <w:szCs w:val="22"/>
              </w:rPr>
            </w:pPr>
            <w:r w:rsidRPr="00645E19">
              <w:rPr>
                <w:rFonts w:ascii="Arial" w:hAnsi="Arial" w:cs="Arial"/>
                <w:b/>
                <w:bCs/>
                <w:sz w:val="22"/>
                <w:szCs w:val="22"/>
              </w:rPr>
              <w:t>Gastroenterology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AEF438"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DBD12D"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F4741B"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E16F198"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3F407E"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299E74E"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54B8AC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16EBC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5FE6B7"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22E7F4"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293D93"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12C2A9C"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766B8666" w14:textId="77777777" w:rsidR="00645E19" w:rsidRPr="00645E19" w:rsidRDefault="00645E19">
            <w:pPr>
              <w:rPr>
                <w:rFonts w:ascii="Arial" w:hAnsi="Arial" w:cs="Arial"/>
                <w:sz w:val="22"/>
                <w:szCs w:val="22"/>
              </w:rPr>
            </w:pPr>
            <w:r w:rsidRPr="00645E19">
              <w:rPr>
                <w:rFonts w:ascii="Arial" w:hAnsi="Arial" w:cs="Arial"/>
                <w:sz w:val="22"/>
                <w:szCs w:val="22"/>
              </w:rPr>
              <w:t>£0</w:t>
            </w:r>
          </w:p>
        </w:tc>
      </w:tr>
      <w:tr w:rsidR="00645E19" w14:paraId="116FB555"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31A071" w14:textId="77777777" w:rsidR="00645E19" w:rsidRPr="00645E19" w:rsidRDefault="00645E19">
            <w:pPr>
              <w:rPr>
                <w:rFonts w:ascii="Arial" w:hAnsi="Arial" w:cs="Arial"/>
                <w:b/>
                <w:bCs/>
                <w:sz w:val="22"/>
                <w:szCs w:val="22"/>
              </w:rPr>
            </w:pPr>
            <w:r w:rsidRPr="00645E19">
              <w:rPr>
                <w:rFonts w:ascii="Arial" w:hAnsi="Arial" w:cs="Arial"/>
                <w:b/>
                <w:bCs/>
                <w:sz w:val="22"/>
                <w:szCs w:val="22"/>
              </w:rPr>
              <w:t>Haematology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6E51CAB"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E898B48"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B14E1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60D381A"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42DE0F6"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1C1AF4"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42D77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3509504"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71C1C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823A492" w14:textId="77777777" w:rsidR="00645E19" w:rsidRPr="00645E19" w:rsidRDefault="00645E19">
            <w:pPr>
              <w:rPr>
                <w:rFonts w:ascii="Arial" w:hAnsi="Arial" w:cs="Arial"/>
                <w:sz w:val="22"/>
                <w:szCs w:val="22"/>
              </w:rPr>
            </w:pPr>
            <w:r w:rsidRPr="00645E19">
              <w:rPr>
                <w:rFonts w:ascii="Arial" w:hAnsi="Arial" w:cs="Arial"/>
                <w:sz w:val="22"/>
                <w:szCs w:val="22"/>
              </w:rPr>
              <w:t>£7,392</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6D2E35" w14:textId="77777777" w:rsidR="00645E19" w:rsidRPr="00645E19" w:rsidRDefault="00645E19">
            <w:pPr>
              <w:rPr>
                <w:rFonts w:ascii="Arial" w:hAnsi="Arial" w:cs="Arial"/>
                <w:sz w:val="22"/>
                <w:szCs w:val="22"/>
              </w:rPr>
            </w:pPr>
            <w:r w:rsidRPr="00645E19">
              <w:rPr>
                <w:rFonts w:ascii="Arial" w:hAnsi="Arial" w:cs="Arial"/>
                <w:sz w:val="22"/>
                <w:szCs w:val="22"/>
              </w:rPr>
              <w:t>£3,168</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99297CC"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17D6405C" w14:textId="77777777" w:rsidR="00645E19" w:rsidRPr="00645E19" w:rsidRDefault="00645E19">
            <w:pPr>
              <w:rPr>
                <w:rFonts w:ascii="Arial" w:hAnsi="Arial" w:cs="Arial"/>
                <w:sz w:val="22"/>
                <w:szCs w:val="22"/>
              </w:rPr>
            </w:pPr>
            <w:r w:rsidRPr="00645E19">
              <w:rPr>
                <w:rFonts w:ascii="Arial" w:hAnsi="Arial" w:cs="Arial"/>
                <w:sz w:val="22"/>
                <w:szCs w:val="22"/>
              </w:rPr>
              <w:t>£10,560</w:t>
            </w:r>
          </w:p>
        </w:tc>
      </w:tr>
      <w:tr w:rsidR="00645E19" w14:paraId="5C78FBA6"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8C424B" w14:textId="77777777" w:rsidR="00645E19" w:rsidRPr="00645E19" w:rsidRDefault="00645E19">
            <w:pPr>
              <w:rPr>
                <w:rFonts w:ascii="Arial" w:hAnsi="Arial" w:cs="Arial"/>
                <w:b/>
                <w:bCs/>
                <w:sz w:val="22"/>
                <w:szCs w:val="22"/>
              </w:rPr>
            </w:pPr>
            <w:r w:rsidRPr="00645E19">
              <w:rPr>
                <w:rFonts w:ascii="Arial" w:hAnsi="Arial" w:cs="Arial"/>
                <w:b/>
                <w:bCs/>
                <w:sz w:val="22"/>
                <w:szCs w:val="22"/>
              </w:rPr>
              <w:t>Oncology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D7E480"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65F79D"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3D91847"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85384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3CBF4FF"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82BD3D"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CA2CEDD"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CE6B7F2"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A2B9994"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5AF945C"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DB863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B8719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71EAEC52" w14:textId="77777777" w:rsidR="00645E19" w:rsidRPr="00645E19" w:rsidRDefault="00645E19">
            <w:pPr>
              <w:rPr>
                <w:rFonts w:ascii="Arial" w:hAnsi="Arial" w:cs="Arial"/>
                <w:sz w:val="22"/>
                <w:szCs w:val="22"/>
              </w:rPr>
            </w:pPr>
            <w:r w:rsidRPr="00645E19">
              <w:rPr>
                <w:rFonts w:ascii="Arial" w:hAnsi="Arial" w:cs="Arial"/>
                <w:sz w:val="22"/>
                <w:szCs w:val="22"/>
              </w:rPr>
              <w:t>£0</w:t>
            </w:r>
          </w:p>
        </w:tc>
      </w:tr>
      <w:tr w:rsidR="00645E19" w14:paraId="50FFBA6B"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5B04DE" w14:textId="77777777" w:rsidR="00645E19" w:rsidRPr="00645E19" w:rsidRDefault="00645E19">
            <w:pPr>
              <w:rPr>
                <w:rFonts w:ascii="Arial" w:hAnsi="Arial" w:cs="Arial"/>
                <w:b/>
                <w:bCs/>
                <w:sz w:val="22"/>
                <w:szCs w:val="22"/>
              </w:rPr>
            </w:pPr>
            <w:r w:rsidRPr="00645E19">
              <w:rPr>
                <w:rFonts w:ascii="Arial" w:hAnsi="Arial" w:cs="Arial"/>
                <w:b/>
                <w:bCs/>
                <w:sz w:val="22"/>
                <w:szCs w:val="22"/>
              </w:rPr>
              <w:t>Respiratory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D69243"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B5F77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E39C5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F1CF6E"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AFABA3"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58960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37FA61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129DD6"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3DF568"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FC6861"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3D23AA"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18DDCBE"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5A5A3067" w14:textId="77777777" w:rsidR="00645E19" w:rsidRPr="00645E19" w:rsidRDefault="00645E19">
            <w:pPr>
              <w:rPr>
                <w:rFonts w:ascii="Arial" w:hAnsi="Arial" w:cs="Arial"/>
                <w:sz w:val="22"/>
                <w:szCs w:val="22"/>
              </w:rPr>
            </w:pPr>
            <w:r w:rsidRPr="00645E19">
              <w:rPr>
                <w:rFonts w:ascii="Arial" w:hAnsi="Arial" w:cs="Arial"/>
                <w:sz w:val="22"/>
                <w:szCs w:val="22"/>
              </w:rPr>
              <w:t>£0</w:t>
            </w:r>
          </w:p>
        </w:tc>
      </w:tr>
      <w:tr w:rsidR="00645E19" w14:paraId="4DAB79C5"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9F78AE" w14:textId="77777777" w:rsidR="00645E19" w:rsidRPr="00645E19" w:rsidRDefault="00645E19">
            <w:pPr>
              <w:rPr>
                <w:rFonts w:ascii="Arial" w:hAnsi="Arial" w:cs="Arial"/>
                <w:b/>
                <w:bCs/>
                <w:sz w:val="22"/>
                <w:szCs w:val="22"/>
              </w:rPr>
            </w:pPr>
            <w:r w:rsidRPr="00645E19">
              <w:rPr>
                <w:rFonts w:ascii="Arial" w:hAnsi="Arial" w:cs="Arial"/>
                <w:b/>
                <w:bCs/>
                <w:sz w:val="22"/>
                <w:szCs w:val="22"/>
              </w:rPr>
              <w:t>Radiology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E594EF" w14:textId="77777777" w:rsidR="00645E19" w:rsidRPr="00645E19" w:rsidRDefault="00645E19">
            <w:pPr>
              <w:rPr>
                <w:rFonts w:ascii="Arial" w:hAnsi="Arial" w:cs="Arial"/>
                <w:sz w:val="22"/>
                <w:szCs w:val="22"/>
              </w:rPr>
            </w:pPr>
            <w:r w:rsidRPr="00645E19">
              <w:rPr>
                <w:rFonts w:ascii="Arial" w:hAnsi="Arial" w:cs="Arial"/>
                <w:sz w:val="22"/>
                <w:szCs w:val="22"/>
              </w:rPr>
              <w:t>£15,060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78F7A0E" w14:textId="77777777" w:rsidR="00645E19" w:rsidRPr="00645E19" w:rsidRDefault="00645E19">
            <w:pPr>
              <w:rPr>
                <w:rFonts w:ascii="Arial" w:hAnsi="Arial" w:cs="Arial"/>
                <w:sz w:val="22"/>
                <w:szCs w:val="22"/>
              </w:rPr>
            </w:pPr>
            <w:r w:rsidRPr="00645E19">
              <w:rPr>
                <w:rFonts w:ascii="Arial" w:hAnsi="Arial" w:cs="Arial"/>
                <w:sz w:val="22"/>
                <w:szCs w:val="22"/>
              </w:rPr>
              <w:t>£32,047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4A2DC6" w14:textId="77777777" w:rsidR="00645E19" w:rsidRPr="00645E19" w:rsidRDefault="00645E19">
            <w:pPr>
              <w:rPr>
                <w:rFonts w:ascii="Arial" w:hAnsi="Arial" w:cs="Arial"/>
                <w:sz w:val="22"/>
                <w:szCs w:val="22"/>
              </w:rPr>
            </w:pPr>
            <w:r w:rsidRPr="00645E19">
              <w:rPr>
                <w:rFonts w:ascii="Arial" w:hAnsi="Arial" w:cs="Arial"/>
                <w:sz w:val="22"/>
                <w:szCs w:val="22"/>
              </w:rPr>
              <w:t>£29,420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CAD1BC" w14:textId="77777777" w:rsidR="00645E19" w:rsidRPr="00645E19" w:rsidRDefault="00645E19">
            <w:pPr>
              <w:rPr>
                <w:rFonts w:ascii="Arial" w:hAnsi="Arial" w:cs="Arial"/>
                <w:sz w:val="22"/>
                <w:szCs w:val="22"/>
              </w:rPr>
            </w:pPr>
            <w:r w:rsidRPr="00645E19">
              <w:rPr>
                <w:rFonts w:ascii="Arial" w:hAnsi="Arial" w:cs="Arial"/>
                <w:sz w:val="22"/>
                <w:szCs w:val="22"/>
              </w:rPr>
              <w:t>£17,929</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DDCD3BE" w14:textId="77777777" w:rsidR="00645E19" w:rsidRPr="00645E19" w:rsidRDefault="00645E19">
            <w:pPr>
              <w:rPr>
                <w:rFonts w:ascii="Arial" w:hAnsi="Arial" w:cs="Arial"/>
                <w:sz w:val="22"/>
                <w:szCs w:val="22"/>
              </w:rPr>
            </w:pPr>
            <w:r w:rsidRPr="00645E19">
              <w:rPr>
                <w:rFonts w:ascii="Arial" w:hAnsi="Arial" w:cs="Arial"/>
                <w:sz w:val="22"/>
                <w:szCs w:val="22"/>
              </w:rPr>
              <w:t>£24,700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B3ED93" w14:textId="77777777" w:rsidR="00645E19" w:rsidRPr="00645E19" w:rsidRDefault="00645E19">
            <w:pPr>
              <w:rPr>
                <w:rFonts w:ascii="Arial" w:hAnsi="Arial" w:cs="Arial"/>
                <w:sz w:val="22"/>
                <w:szCs w:val="22"/>
              </w:rPr>
            </w:pPr>
            <w:r w:rsidRPr="00645E19">
              <w:rPr>
                <w:rFonts w:ascii="Arial" w:hAnsi="Arial" w:cs="Arial"/>
                <w:sz w:val="22"/>
                <w:szCs w:val="22"/>
              </w:rPr>
              <w:t>£16,616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ADFA2B" w14:textId="77777777" w:rsidR="00645E19" w:rsidRPr="00645E19" w:rsidRDefault="00645E19">
            <w:pPr>
              <w:rPr>
                <w:rFonts w:ascii="Arial" w:hAnsi="Arial" w:cs="Arial"/>
                <w:sz w:val="22"/>
                <w:szCs w:val="22"/>
              </w:rPr>
            </w:pPr>
            <w:r w:rsidRPr="00645E19">
              <w:rPr>
                <w:rFonts w:ascii="Arial" w:hAnsi="Arial" w:cs="Arial"/>
                <w:sz w:val="22"/>
                <w:szCs w:val="22"/>
              </w:rPr>
              <w:t>£10,124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630E54" w14:textId="77777777" w:rsidR="00645E19" w:rsidRPr="00645E19" w:rsidRDefault="00645E19">
            <w:pPr>
              <w:rPr>
                <w:rFonts w:ascii="Arial" w:hAnsi="Arial" w:cs="Arial"/>
                <w:sz w:val="22"/>
                <w:szCs w:val="22"/>
              </w:rPr>
            </w:pPr>
            <w:r w:rsidRPr="00645E19">
              <w:rPr>
                <w:rFonts w:ascii="Arial" w:hAnsi="Arial" w:cs="Arial"/>
                <w:sz w:val="22"/>
                <w:szCs w:val="22"/>
              </w:rPr>
              <w:t>£12,868</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2963A9" w14:textId="77777777" w:rsidR="00645E19" w:rsidRPr="00645E19" w:rsidRDefault="00645E19">
            <w:pPr>
              <w:rPr>
                <w:rFonts w:ascii="Arial" w:hAnsi="Arial" w:cs="Arial"/>
                <w:sz w:val="22"/>
                <w:szCs w:val="22"/>
              </w:rPr>
            </w:pPr>
            <w:r w:rsidRPr="00645E19">
              <w:rPr>
                <w:rFonts w:ascii="Arial" w:hAnsi="Arial" w:cs="Arial"/>
                <w:sz w:val="22"/>
                <w:szCs w:val="22"/>
              </w:rPr>
              <w:t>£12,023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E13E9B" w14:textId="77777777" w:rsidR="00645E19" w:rsidRPr="00645E19" w:rsidRDefault="00645E19">
            <w:pPr>
              <w:rPr>
                <w:rFonts w:ascii="Arial" w:hAnsi="Arial" w:cs="Arial"/>
                <w:sz w:val="22"/>
                <w:szCs w:val="22"/>
              </w:rPr>
            </w:pPr>
            <w:r w:rsidRPr="00645E19">
              <w:rPr>
                <w:rFonts w:ascii="Arial" w:hAnsi="Arial" w:cs="Arial"/>
                <w:sz w:val="22"/>
                <w:szCs w:val="22"/>
              </w:rPr>
              <w:t>£5,126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E2BB606" w14:textId="77777777" w:rsidR="00645E19" w:rsidRPr="00645E19" w:rsidRDefault="00645E19">
            <w:pPr>
              <w:rPr>
                <w:rFonts w:ascii="Arial" w:hAnsi="Arial" w:cs="Arial"/>
                <w:sz w:val="22"/>
                <w:szCs w:val="22"/>
              </w:rPr>
            </w:pPr>
            <w:r w:rsidRPr="00645E19">
              <w:rPr>
                <w:rFonts w:ascii="Arial" w:hAnsi="Arial" w:cs="Arial"/>
                <w:sz w:val="22"/>
                <w:szCs w:val="22"/>
              </w:rPr>
              <w:t>£4,453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DF2C55E" w14:textId="77777777" w:rsidR="00645E19" w:rsidRPr="00645E19" w:rsidRDefault="00645E19">
            <w:pPr>
              <w:rPr>
                <w:rFonts w:ascii="Arial" w:hAnsi="Arial" w:cs="Arial"/>
                <w:sz w:val="22"/>
                <w:szCs w:val="22"/>
              </w:rPr>
            </w:pPr>
            <w:r w:rsidRPr="00645E19">
              <w:rPr>
                <w:rFonts w:ascii="Arial" w:hAnsi="Arial" w:cs="Arial"/>
                <w:sz w:val="22"/>
                <w:szCs w:val="22"/>
              </w:rPr>
              <w:t>£2,553</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258A820A" w14:textId="77777777" w:rsidR="00645E19" w:rsidRPr="00645E19" w:rsidRDefault="00645E19">
            <w:pPr>
              <w:rPr>
                <w:rFonts w:ascii="Arial" w:hAnsi="Arial" w:cs="Arial"/>
                <w:sz w:val="22"/>
                <w:szCs w:val="22"/>
              </w:rPr>
            </w:pPr>
            <w:r w:rsidRPr="00645E19">
              <w:rPr>
                <w:rFonts w:ascii="Arial" w:hAnsi="Arial" w:cs="Arial"/>
                <w:sz w:val="22"/>
                <w:szCs w:val="22"/>
              </w:rPr>
              <w:t>£182,919</w:t>
            </w:r>
          </w:p>
        </w:tc>
      </w:tr>
      <w:tr w:rsidR="00645E19" w14:paraId="57807691"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6B66FD" w14:textId="77777777" w:rsidR="00645E19" w:rsidRPr="00645E19" w:rsidRDefault="00645E19">
            <w:pPr>
              <w:rPr>
                <w:rFonts w:ascii="Arial" w:hAnsi="Arial" w:cs="Arial"/>
                <w:b/>
                <w:bCs/>
                <w:sz w:val="22"/>
                <w:szCs w:val="22"/>
              </w:rPr>
            </w:pPr>
            <w:r w:rsidRPr="00645E19">
              <w:rPr>
                <w:rFonts w:ascii="Arial" w:hAnsi="Arial" w:cs="Arial"/>
                <w:b/>
                <w:bCs/>
                <w:sz w:val="22"/>
                <w:szCs w:val="22"/>
              </w:rPr>
              <w:t>ENT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15ACB62" w14:textId="77777777" w:rsidR="00645E19" w:rsidRPr="00645E19" w:rsidRDefault="00645E19">
            <w:pPr>
              <w:rPr>
                <w:rFonts w:ascii="Arial" w:hAnsi="Arial" w:cs="Arial"/>
                <w:sz w:val="22"/>
                <w:szCs w:val="22"/>
              </w:rPr>
            </w:pPr>
            <w:r w:rsidRPr="00645E19">
              <w:rPr>
                <w:rFonts w:ascii="Arial" w:hAnsi="Arial" w:cs="Arial"/>
                <w:sz w:val="22"/>
                <w:szCs w:val="22"/>
              </w:rPr>
              <w:t>£29,852</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3392F6A" w14:textId="77777777" w:rsidR="00645E19" w:rsidRPr="00645E19" w:rsidRDefault="00645E19">
            <w:pPr>
              <w:rPr>
                <w:rFonts w:ascii="Arial" w:hAnsi="Arial" w:cs="Arial"/>
                <w:sz w:val="22"/>
                <w:szCs w:val="22"/>
              </w:rPr>
            </w:pPr>
            <w:r w:rsidRPr="00645E19">
              <w:rPr>
                <w:rFonts w:ascii="Arial" w:hAnsi="Arial" w:cs="Arial"/>
                <w:sz w:val="22"/>
                <w:szCs w:val="22"/>
              </w:rPr>
              <w:t>£20,166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CD3EB" w14:textId="77777777" w:rsidR="00645E19" w:rsidRPr="00645E19" w:rsidRDefault="00645E19">
            <w:pPr>
              <w:rPr>
                <w:rFonts w:ascii="Arial" w:hAnsi="Arial" w:cs="Arial"/>
                <w:sz w:val="22"/>
                <w:szCs w:val="22"/>
              </w:rPr>
            </w:pPr>
            <w:r w:rsidRPr="00645E19">
              <w:rPr>
                <w:rFonts w:ascii="Arial" w:hAnsi="Arial" w:cs="Arial"/>
                <w:sz w:val="22"/>
                <w:szCs w:val="22"/>
              </w:rPr>
              <w:t>£24,294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BAB31E" w14:textId="77777777" w:rsidR="00645E19" w:rsidRPr="00645E19" w:rsidRDefault="00645E19">
            <w:pPr>
              <w:rPr>
                <w:rFonts w:ascii="Arial" w:hAnsi="Arial" w:cs="Arial"/>
                <w:sz w:val="22"/>
                <w:szCs w:val="22"/>
              </w:rPr>
            </w:pPr>
            <w:r w:rsidRPr="00645E19">
              <w:rPr>
                <w:rFonts w:ascii="Arial" w:hAnsi="Arial" w:cs="Arial"/>
                <w:sz w:val="22"/>
                <w:szCs w:val="22"/>
              </w:rPr>
              <w:t>£19,932</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764A15" w14:textId="77777777" w:rsidR="00645E19" w:rsidRPr="00645E19" w:rsidRDefault="00645E19">
            <w:pPr>
              <w:rPr>
                <w:rFonts w:ascii="Arial" w:hAnsi="Arial" w:cs="Arial"/>
                <w:sz w:val="22"/>
                <w:szCs w:val="22"/>
              </w:rPr>
            </w:pPr>
            <w:r w:rsidRPr="00645E19">
              <w:rPr>
                <w:rFonts w:ascii="Arial" w:hAnsi="Arial" w:cs="Arial"/>
                <w:sz w:val="22"/>
                <w:szCs w:val="22"/>
              </w:rPr>
              <w:t>£33,203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04ECB5" w14:textId="77777777" w:rsidR="00645E19" w:rsidRPr="00645E19" w:rsidRDefault="00645E19">
            <w:pPr>
              <w:rPr>
                <w:rFonts w:ascii="Arial" w:hAnsi="Arial" w:cs="Arial"/>
                <w:sz w:val="22"/>
                <w:szCs w:val="22"/>
              </w:rPr>
            </w:pPr>
            <w:r w:rsidRPr="00645E19">
              <w:rPr>
                <w:rFonts w:ascii="Arial" w:hAnsi="Arial" w:cs="Arial"/>
                <w:sz w:val="22"/>
                <w:szCs w:val="22"/>
              </w:rPr>
              <w:t>£42,987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2F9B6DE" w14:textId="77777777" w:rsidR="00645E19" w:rsidRPr="00645E19" w:rsidRDefault="00645E19">
            <w:pPr>
              <w:rPr>
                <w:rFonts w:ascii="Arial" w:hAnsi="Arial" w:cs="Arial"/>
                <w:sz w:val="22"/>
                <w:szCs w:val="22"/>
              </w:rPr>
            </w:pPr>
            <w:r w:rsidRPr="00645E19">
              <w:rPr>
                <w:rFonts w:ascii="Arial" w:hAnsi="Arial" w:cs="Arial"/>
                <w:sz w:val="22"/>
                <w:szCs w:val="22"/>
              </w:rPr>
              <w:t>£60,216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E937B1" w14:textId="77777777" w:rsidR="00645E19" w:rsidRPr="00645E19" w:rsidRDefault="00645E19">
            <w:pPr>
              <w:rPr>
                <w:rFonts w:ascii="Arial" w:hAnsi="Arial" w:cs="Arial"/>
                <w:sz w:val="22"/>
                <w:szCs w:val="22"/>
              </w:rPr>
            </w:pPr>
            <w:r w:rsidRPr="00645E19">
              <w:rPr>
                <w:rFonts w:ascii="Arial" w:hAnsi="Arial" w:cs="Arial"/>
                <w:sz w:val="22"/>
                <w:szCs w:val="22"/>
              </w:rPr>
              <w:t>£77,843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E0A615C" w14:textId="77777777" w:rsidR="00645E19" w:rsidRPr="00645E19" w:rsidRDefault="00645E19">
            <w:pPr>
              <w:rPr>
                <w:rFonts w:ascii="Arial" w:hAnsi="Arial" w:cs="Arial"/>
                <w:sz w:val="22"/>
                <w:szCs w:val="22"/>
              </w:rPr>
            </w:pPr>
            <w:r w:rsidRPr="00645E19">
              <w:rPr>
                <w:rFonts w:ascii="Arial" w:hAnsi="Arial" w:cs="Arial"/>
                <w:sz w:val="22"/>
                <w:szCs w:val="22"/>
              </w:rPr>
              <w:t>£59,306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45DB05" w14:textId="77777777" w:rsidR="00645E19" w:rsidRPr="00645E19" w:rsidRDefault="00645E19">
            <w:pPr>
              <w:rPr>
                <w:rFonts w:ascii="Arial" w:hAnsi="Arial" w:cs="Arial"/>
                <w:sz w:val="22"/>
                <w:szCs w:val="22"/>
              </w:rPr>
            </w:pPr>
            <w:r w:rsidRPr="00645E19">
              <w:rPr>
                <w:rFonts w:ascii="Arial" w:hAnsi="Arial" w:cs="Arial"/>
                <w:sz w:val="22"/>
                <w:szCs w:val="22"/>
              </w:rPr>
              <w:t>£53,503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F00512" w14:textId="77777777" w:rsidR="00645E19" w:rsidRPr="00645E19" w:rsidRDefault="00645E19">
            <w:pPr>
              <w:rPr>
                <w:rFonts w:ascii="Arial" w:hAnsi="Arial" w:cs="Arial"/>
                <w:sz w:val="22"/>
                <w:szCs w:val="22"/>
              </w:rPr>
            </w:pPr>
            <w:r w:rsidRPr="00645E19">
              <w:rPr>
                <w:rFonts w:ascii="Arial" w:hAnsi="Arial" w:cs="Arial"/>
                <w:sz w:val="22"/>
                <w:szCs w:val="22"/>
              </w:rPr>
              <w:t>£25,914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3FF2422" w14:textId="77777777" w:rsidR="00645E19" w:rsidRPr="00645E19" w:rsidRDefault="00645E19">
            <w:pPr>
              <w:rPr>
                <w:rFonts w:ascii="Arial" w:hAnsi="Arial" w:cs="Arial"/>
                <w:sz w:val="22"/>
                <w:szCs w:val="22"/>
              </w:rPr>
            </w:pPr>
            <w:r w:rsidRPr="00645E19">
              <w:rPr>
                <w:rFonts w:ascii="Arial" w:hAnsi="Arial" w:cs="Arial"/>
                <w:sz w:val="22"/>
                <w:szCs w:val="22"/>
              </w:rPr>
              <w:t>£9,054</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4E1A06B7" w14:textId="77777777" w:rsidR="00645E19" w:rsidRPr="00645E19" w:rsidRDefault="00645E19">
            <w:pPr>
              <w:rPr>
                <w:rFonts w:ascii="Arial" w:hAnsi="Arial" w:cs="Arial"/>
                <w:sz w:val="22"/>
                <w:szCs w:val="22"/>
              </w:rPr>
            </w:pPr>
            <w:r w:rsidRPr="00645E19">
              <w:rPr>
                <w:rFonts w:ascii="Arial" w:hAnsi="Arial" w:cs="Arial"/>
                <w:sz w:val="22"/>
                <w:szCs w:val="22"/>
              </w:rPr>
              <w:t>£456,270</w:t>
            </w:r>
          </w:p>
        </w:tc>
      </w:tr>
      <w:tr w:rsidR="00645E19" w14:paraId="4BD562FE" w14:textId="77777777" w:rsidTr="00645E19">
        <w:trPr>
          <w:trHeight w:val="288"/>
        </w:trPr>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517B94" w14:textId="77777777" w:rsidR="00645E19" w:rsidRPr="00645E19" w:rsidRDefault="00645E19">
            <w:pPr>
              <w:rPr>
                <w:rFonts w:ascii="Arial" w:hAnsi="Arial" w:cs="Arial"/>
                <w:b/>
                <w:bCs/>
                <w:sz w:val="22"/>
                <w:szCs w:val="22"/>
              </w:rPr>
            </w:pPr>
            <w:r w:rsidRPr="00645E19">
              <w:rPr>
                <w:rFonts w:ascii="Arial" w:hAnsi="Arial" w:cs="Arial"/>
                <w:b/>
                <w:bCs/>
                <w:sz w:val="22"/>
                <w:szCs w:val="22"/>
              </w:rPr>
              <w:t>Ophthalmology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EFED3FA"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16F75D"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1C6095"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00B21E02"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35E48E"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8DED6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1D9A192"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518425E"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1EB6F24F"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B7A7239"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537CF762"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2B3C0C" w14:textId="77777777" w:rsidR="00645E19" w:rsidRPr="00645E19" w:rsidRDefault="00645E19">
            <w:pPr>
              <w:rPr>
                <w:rFonts w:ascii="Arial" w:hAnsi="Arial" w:cs="Arial"/>
                <w:sz w:val="22"/>
                <w:szCs w:val="22"/>
              </w:rPr>
            </w:pPr>
            <w:r w:rsidRPr="00645E19">
              <w:rPr>
                <w:rFonts w:ascii="Arial" w:hAnsi="Arial" w:cs="Arial"/>
                <w:sz w:val="22"/>
                <w:szCs w:val="22"/>
              </w:rPr>
              <w:t>£0</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hideMark/>
          </w:tcPr>
          <w:p w14:paraId="21AB8336" w14:textId="77777777" w:rsidR="00645E19" w:rsidRPr="00645E19" w:rsidRDefault="00645E19">
            <w:pPr>
              <w:rPr>
                <w:rFonts w:ascii="Arial" w:hAnsi="Arial" w:cs="Arial"/>
                <w:sz w:val="22"/>
                <w:szCs w:val="22"/>
              </w:rPr>
            </w:pPr>
            <w:r w:rsidRPr="00645E19">
              <w:rPr>
                <w:rFonts w:ascii="Arial" w:hAnsi="Arial" w:cs="Arial"/>
                <w:sz w:val="22"/>
                <w:szCs w:val="22"/>
              </w:rPr>
              <w:t>£0</w:t>
            </w:r>
          </w:p>
        </w:tc>
      </w:tr>
    </w:tbl>
    <w:p w14:paraId="544382D6" w14:textId="77777777" w:rsidR="00645E19" w:rsidRDefault="00645E19" w:rsidP="00645E19">
      <w:pPr>
        <w:rPr>
          <w:rFonts w:ascii="Arial" w:hAnsi="Arial" w:cs="Arial"/>
          <w:b/>
          <w:bCs/>
          <w:sz w:val="22"/>
          <w:szCs w:val="22"/>
        </w:rPr>
      </w:pPr>
    </w:p>
    <w:tbl>
      <w:tblPr>
        <w:tblW w:w="13060" w:type="dxa"/>
        <w:tblInd w:w="-6" w:type="dxa"/>
        <w:tblCellMar>
          <w:left w:w="0" w:type="dxa"/>
          <w:right w:w="0" w:type="dxa"/>
        </w:tblCellMar>
        <w:tblLook w:val="04A0" w:firstRow="1" w:lastRow="0" w:firstColumn="1" w:lastColumn="0" w:noHBand="0" w:noVBand="1"/>
      </w:tblPr>
      <w:tblGrid>
        <w:gridCol w:w="2058"/>
        <w:gridCol w:w="1084"/>
        <w:gridCol w:w="1084"/>
        <w:gridCol w:w="1084"/>
        <w:gridCol w:w="1084"/>
        <w:gridCol w:w="1084"/>
        <w:gridCol w:w="1084"/>
        <w:gridCol w:w="1084"/>
        <w:gridCol w:w="1084"/>
        <w:gridCol w:w="1084"/>
        <w:gridCol w:w="1084"/>
        <w:gridCol w:w="1066"/>
        <w:gridCol w:w="1380"/>
      </w:tblGrid>
      <w:tr w:rsidR="00645E19" w14:paraId="090D60E5" w14:textId="77777777" w:rsidTr="00645E19">
        <w:trPr>
          <w:trHeight w:val="288"/>
        </w:trPr>
        <w:tc>
          <w:tcPr>
            <w:tcW w:w="20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F4068" w14:textId="77777777" w:rsidR="00645E19" w:rsidRDefault="00645E19">
            <w:pPr>
              <w:rPr>
                <w:rFonts w:ascii="Arial" w:hAnsi="Arial" w:cs="Arial"/>
                <w:b/>
                <w:bCs/>
                <w:color w:val="000000"/>
                <w:lang w:eastAsia="en-GB"/>
              </w:rPr>
            </w:pPr>
            <w:r>
              <w:rPr>
                <w:rFonts w:ascii="Arial" w:hAnsi="Arial" w:cs="Arial"/>
                <w:b/>
                <w:bCs/>
                <w:color w:val="000000"/>
                <w:lang w:eastAsia="en-GB"/>
              </w:rPr>
              <w:t xml:space="preserve">Consultants Only </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756A881"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Jan-24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8B24B8"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Feb-24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F0C8819"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Mar-24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ECE1E71"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Apr-24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72BC87"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May-24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B75AF6"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Jun-24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2979FE"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Jul-24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39CAF5"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Aug-24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2BF000"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Sep-24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FA2DF0D"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Oct-24</w:t>
            </w:r>
          </w:p>
        </w:tc>
        <w:tc>
          <w:tcPr>
            <w:tcW w:w="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53F8A0"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Nov-24</w:t>
            </w:r>
          </w:p>
        </w:tc>
        <w:tc>
          <w:tcPr>
            <w:tcW w:w="13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75D22F" w14:textId="77777777" w:rsidR="00645E19" w:rsidRDefault="00645E19">
            <w:pPr>
              <w:jc w:val="center"/>
              <w:rPr>
                <w:rFonts w:ascii="Arial" w:hAnsi="Arial" w:cs="Arial"/>
                <w:b/>
                <w:bCs/>
                <w:color w:val="000000"/>
                <w:lang w:eastAsia="en-GB"/>
              </w:rPr>
            </w:pPr>
            <w:r>
              <w:rPr>
                <w:rFonts w:ascii="Arial" w:hAnsi="Arial" w:cs="Arial"/>
                <w:b/>
                <w:bCs/>
                <w:color w:val="000000"/>
                <w:lang w:eastAsia="en-GB"/>
              </w:rPr>
              <w:t>Grand Total</w:t>
            </w:r>
          </w:p>
        </w:tc>
      </w:tr>
      <w:tr w:rsidR="00645E19" w14:paraId="22EB84F3"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4AE291" w14:textId="77777777" w:rsidR="00645E19" w:rsidRDefault="00645E19">
            <w:pPr>
              <w:rPr>
                <w:rFonts w:ascii="Arial" w:hAnsi="Arial" w:cs="Arial"/>
                <w:color w:val="000000"/>
                <w:lang w:eastAsia="en-GB"/>
              </w:rPr>
            </w:pPr>
            <w:r>
              <w:rPr>
                <w:rFonts w:ascii="Arial" w:hAnsi="Arial" w:cs="Arial"/>
                <w:color w:val="000000"/>
                <w:lang w:eastAsia="en-GB"/>
              </w:rPr>
              <w:t>Cardiology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E2C96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5C132"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E18543"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C23CF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A9E9E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80489F"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6ECA95"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5EB9A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0426F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5689AD"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EC6612"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14B18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08869480"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583040" w14:textId="77777777" w:rsidR="00645E19" w:rsidRDefault="00645E19">
            <w:pPr>
              <w:rPr>
                <w:rFonts w:ascii="Arial" w:hAnsi="Arial" w:cs="Arial"/>
                <w:color w:val="000000"/>
                <w:lang w:eastAsia="en-GB"/>
              </w:rPr>
            </w:pPr>
            <w:r>
              <w:rPr>
                <w:rFonts w:ascii="Arial" w:hAnsi="Arial" w:cs="Arial"/>
                <w:color w:val="000000"/>
                <w:lang w:eastAsia="en-GB"/>
              </w:rPr>
              <w:t>Dermatology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3FD62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0753E9"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ADEE5"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B5DB72"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07F9A"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1C12F5"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101CF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331E8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26AD8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DD075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E631A"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DCAA86"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03EBED5B"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FBA05C" w14:textId="77777777" w:rsidR="00645E19" w:rsidRDefault="00645E19">
            <w:pPr>
              <w:rPr>
                <w:rFonts w:ascii="Arial" w:hAnsi="Arial" w:cs="Arial"/>
                <w:color w:val="000000"/>
                <w:lang w:eastAsia="en-GB"/>
              </w:rPr>
            </w:pPr>
            <w:r>
              <w:rPr>
                <w:rFonts w:ascii="Arial" w:hAnsi="Arial" w:cs="Arial"/>
                <w:color w:val="000000"/>
                <w:lang w:eastAsia="en-GB"/>
              </w:rPr>
              <w:t>Gastroenterology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3A331"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86A5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754A46"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AF4D2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E9B7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F121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547A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BC3D1"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63E81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B98EA"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62BB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6E13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5ACF1548"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FD69D8" w14:textId="77777777" w:rsidR="00645E19" w:rsidRDefault="00645E19">
            <w:pPr>
              <w:rPr>
                <w:rFonts w:ascii="Arial" w:hAnsi="Arial" w:cs="Arial"/>
                <w:color w:val="000000"/>
                <w:lang w:eastAsia="en-GB"/>
              </w:rPr>
            </w:pPr>
            <w:r>
              <w:rPr>
                <w:rFonts w:ascii="Arial" w:hAnsi="Arial" w:cs="Arial"/>
                <w:color w:val="000000"/>
                <w:lang w:eastAsia="en-GB"/>
              </w:rPr>
              <w:t>Haematology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D2364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78D4C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6A1F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FF6C5F"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ED5FD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28116"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9F1BDC"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FC8BE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910E7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E4BF5F"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8E9F0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78227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15DCEC21"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705421" w14:textId="77777777" w:rsidR="00645E19" w:rsidRDefault="00645E19">
            <w:pPr>
              <w:rPr>
                <w:rFonts w:ascii="Arial" w:hAnsi="Arial" w:cs="Arial"/>
                <w:color w:val="000000"/>
                <w:lang w:eastAsia="en-GB"/>
              </w:rPr>
            </w:pPr>
            <w:r>
              <w:rPr>
                <w:rFonts w:ascii="Arial" w:hAnsi="Arial" w:cs="Arial"/>
                <w:color w:val="000000"/>
                <w:lang w:eastAsia="en-GB"/>
              </w:rPr>
              <w:t>Oncology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58622F"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BB8A01"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A158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092C6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F9E42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39459"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EF9C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D1A3F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8BC53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19DFA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A6734C"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1EBB9"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7E114FDD"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5B723F" w14:textId="77777777" w:rsidR="00645E19" w:rsidRDefault="00645E19">
            <w:pPr>
              <w:rPr>
                <w:rFonts w:ascii="Arial" w:hAnsi="Arial" w:cs="Arial"/>
                <w:color w:val="000000"/>
                <w:lang w:eastAsia="en-GB"/>
              </w:rPr>
            </w:pPr>
            <w:r>
              <w:rPr>
                <w:rFonts w:ascii="Arial" w:hAnsi="Arial" w:cs="Arial"/>
                <w:color w:val="000000"/>
                <w:lang w:eastAsia="en-GB"/>
              </w:rPr>
              <w:t>Respiratory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AC6E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EE95D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F6485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423482"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E51F3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EB5F7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BA33F2"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678AF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4B7E46"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381B06"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71759F"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A105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58B6010B"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31BA1B" w14:textId="77777777" w:rsidR="00645E19" w:rsidRDefault="00645E19">
            <w:pPr>
              <w:rPr>
                <w:rFonts w:ascii="Arial" w:hAnsi="Arial" w:cs="Arial"/>
                <w:color w:val="000000"/>
                <w:lang w:eastAsia="en-GB"/>
              </w:rPr>
            </w:pPr>
            <w:r>
              <w:rPr>
                <w:rFonts w:ascii="Arial" w:hAnsi="Arial" w:cs="Arial"/>
                <w:color w:val="000000"/>
                <w:lang w:eastAsia="en-GB"/>
              </w:rPr>
              <w:t>Radiology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BDA283"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10231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1E858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F5DFB8"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944E7E"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93F78A"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8C32B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825831"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7E351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8167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129BEA"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F41AD4"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r w:rsidR="00645E19" w14:paraId="349BBE7F"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52EE84" w14:textId="77777777" w:rsidR="00645E19" w:rsidRDefault="00645E19">
            <w:pPr>
              <w:rPr>
                <w:rFonts w:ascii="Arial" w:hAnsi="Arial" w:cs="Arial"/>
                <w:color w:val="000000"/>
                <w:lang w:eastAsia="en-GB"/>
              </w:rPr>
            </w:pPr>
            <w:r>
              <w:rPr>
                <w:rFonts w:ascii="Arial" w:hAnsi="Arial" w:cs="Arial"/>
                <w:color w:val="000000"/>
                <w:lang w:eastAsia="en-GB"/>
              </w:rPr>
              <w:t>ENT</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9530E4" w14:textId="77777777" w:rsidR="00645E19" w:rsidRDefault="00645E19">
            <w:pPr>
              <w:jc w:val="center"/>
              <w:rPr>
                <w:rFonts w:ascii="Arial" w:hAnsi="Arial" w:cs="Arial"/>
                <w:color w:val="000000"/>
                <w:lang w:eastAsia="en-GB"/>
              </w:rPr>
            </w:pPr>
            <w:r>
              <w:rPr>
                <w:rFonts w:ascii="Arial" w:hAnsi="Arial" w:cs="Arial"/>
                <w:color w:val="000000"/>
                <w:lang w:eastAsia="en-GB"/>
              </w:rPr>
              <w:t>£16,961</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818D18" w14:textId="77777777" w:rsidR="00645E19" w:rsidRDefault="00645E19">
            <w:pPr>
              <w:jc w:val="center"/>
              <w:rPr>
                <w:rFonts w:ascii="Arial" w:hAnsi="Arial" w:cs="Arial"/>
                <w:color w:val="000000"/>
                <w:lang w:eastAsia="en-GB"/>
              </w:rPr>
            </w:pPr>
            <w:r>
              <w:rPr>
                <w:rFonts w:ascii="Arial" w:hAnsi="Arial" w:cs="Arial"/>
                <w:color w:val="000000"/>
                <w:lang w:eastAsia="en-GB"/>
              </w:rPr>
              <w:t>£32,685</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0EABA1" w14:textId="77777777" w:rsidR="00645E19" w:rsidRDefault="00645E19">
            <w:pPr>
              <w:jc w:val="center"/>
              <w:rPr>
                <w:rFonts w:ascii="Arial" w:hAnsi="Arial" w:cs="Arial"/>
                <w:color w:val="000000"/>
                <w:lang w:eastAsia="en-GB"/>
              </w:rPr>
            </w:pPr>
            <w:r>
              <w:rPr>
                <w:rFonts w:ascii="Arial" w:hAnsi="Arial" w:cs="Arial"/>
                <w:color w:val="000000"/>
                <w:lang w:eastAsia="en-GB"/>
              </w:rPr>
              <w:t>£39,048</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DB3E7F" w14:textId="77777777" w:rsidR="00645E19" w:rsidRDefault="00645E19">
            <w:pPr>
              <w:jc w:val="center"/>
              <w:rPr>
                <w:rFonts w:ascii="Arial" w:hAnsi="Arial" w:cs="Arial"/>
                <w:color w:val="000000"/>
                <w:lang w:eastAsia="en-GB"/>
              </w:rPr>
            </w:pPr>
            <w:r>
              <w:rPr>
                <w:rFonts w:ascii="Arial" w:hAnsi="Arial" w:cs="Arial"/>
                <w:color w:val="000000"/>
                <w:lang w:eastAsia="en-GB"/>
              </w:rPr>
              <w:t>£50,875</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F93D0B" w14:textId="77777777" w:rsidR="00645E19" w:rsidRDefault="00645E19">
            <w:pPr>
              <w:jc w:val="center"/>
              <w:rPr>
                <w:rFonts w:ascii="Arial" w:hAnsi="Arial" w:cs="Arial"/>
                <w:color w:val="000000"/>
                <w:lang w:eastAsia="en-GB"/>
              </w:rPr>
            </w:pPr>
            <w:r>
              <w:rPr>
                <w:rFonts w:ascii="Arial" w:hAnsi="Arial" w:cs="Arial"/>
                <w:color w:val="000000"/>
                <w:lang w:eastAsia="en-GB"/>
              </w:rPr>
              <w:t>£41,664</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79D98" w14:textId="77777777" w:rsidR="00645E19" w:rsidRDefault="00645E19">
            <w:pPr>
              <w:jc w:val="center"/>
              <w:rPr>
                <w:rFonts w:ascii="Arial" w:hAnsi="Arial" w:cs="Arial"/>
                <w:color w:val="000000"/>
                <w:lang w:eastAsia="en-GB"/>
              </w:rPr>
            </w:pPr>
            <w:r>
              <w:rPr>
                <w:rFonts w:ascii="Arial" w:hAnsi="Arial" w:cs="Arial"/>
                <w:color w:val="000000"/>
                <w:lang w:eastAsia="en-GB"/>
              </w:rPr>
              <w:t>£45,045</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55BED1" w14:textId="77777777" w:rsidR="00645E19" w:rsidRDefault="00645E19">
            <w:pPr>
              <w:jc w:val="center"/>
              <w:rPr>
                <w:rFonts w:ascii="Arial" w:hAnsi="Arial" w:cs="Arial"/>
                <w:color w:val="000000"/>
                <w:lang w:eastAsia="en-GB"/>
              </w:rPr>
            </w:pPr>
            <w:r>
              <w:rPr>
                <w:rFonts w:ascii="Arial" w:hAnsi="Arial" w:cs="Arial"/>
                <w:color w:val="000000"/>
                <w:lang w:eastAsia="en-GB"/>
              </w:rPr>
              <w:t>£55,628</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860F4D" w14:textId="77777777" w:rsidR="00645E19" w:rsidRDefault="00645E19">
            <w:pPr>
              <w:jc w:val="center"/>
              <w:rPr>
                <w:rFonts w:ascii="Arial" w:hAnsi="Arial" w:cs="Arial"/>
                <w:color w:val="000000"/>
                <w:lang w:eastAsia="en-GB"/>
              </w:rPr>
            </w:pPr>
            <w:r>
              <w:rPr>
                <w:rFonts w:ascii="Arial" w:hAnsi="Arial" w:cs="Arial"/>
                <w:color w:val="000000"/>
                <w:lang w:eastAsia="en-GB"/>
              </w:rPr>
              <w:t>£46,618</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05B95D" w14:textId="77777777" w:rsidR="00645E19" w:rsidRDefault="00645E19">
            <w:pPr>
              <w:jc w:val="center"/>
              <w:rPr>
                <w:rFonts w:ascii="Arial" w:hAnsi="Arial" w:cs="Arial"/>
                <w:color w:val="000000"/>
                <w:lang w:eastAsia="en-GB"/>
              </w:rPr>
            </w:pPr>
            <w:r>
              <w:rPr>
                <w:rFonts w:ascii="Arial" w:hAnsi="Arial" w:cs="Arial"/>
                <w:color w:val="000000"/>
                <w:lang w:eastAsia="en-GB"/>
              </w:rPr>
              <w:t>£52,056</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A50E0F" w14:textId="77777777" w:rsidR="00645E19" w:rsidRDefault="00645E19">
            <w:pPr>
              <w:jc w:val="center"/>
              <w:rPr>
                <w:rFonts w:ascii="Arial" w:hAnsi="Arial" w:cs="Arial"/>
                <w:color w:val="000000"/>
                <w:lang w:eastAsia="en-GB"/>
              </w:rPr>
            </w:pPr>
            <w:r>
              <w:rPr>
                <w:rFonts w:ascii="Arial" w:hAnsi="Arial" w:cs="Arial"/>
                <w:color w:val="000000"/>
                <w:lang w:eastAsia="en-GB"/>
              </w:rPr>
              <w:t>£43,750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193728" w14:textId="77777777" w:rsidR="00645E19" w:rsidRDefault="00645E19">
            <w:pPr>
              <w:jc w:val="center"/>
              <w:rPr>
                <w:rFonts w:ascii="Arial" w:hAnsi="Arial" w:cs="Arial"/>
                <w:color w:val="000000"/>
                <w:lang w:eastAsia="en-GB"/>
              </w:rPr>
            </w:pPr>
            <w:r>
              <w:rPr>
                <w:rFonts w:ascii="Arial" w:hAnsi="Arial" w:cs="Arial"/>
                <w:color w:val="000000"/>
                <w:lang w:eastAsia="en-GB"/>
              </w:rPr>
              <w:t>£11,610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5CDFA" w14:textId="77777777" w:rsidR="00645E19" w:rsidRDefault="00645E19">
            <w:pPr>
              <w:jc w:val="center"/>
              <w:rPr>
                <w:rFonts w:ascii="Arial" w:hAnsi="Arial" w:cs="Arial"/>
                <w:color w:val="000000"/>
                <w:lang w:eastAsia="en-GB"/>
              </w:rPr>
            </w:pPr>
            <w:r>
              <w:rPr>
                <w:rFonts w:ascii="Arial" w:hAnsi="Arial" w:cs="Arial"/>
                <w:color w:val="000000"/>
                <w:lang w:eastAsia="en-GB"/>
              </w:rPr>
              <w:t>£435,940</w:t>
            </w:r>
          </w:p>
        </w:tc>
      </w:tr>
      <w:tr w:rsidR="00645E19" w14:paraId="40C0E93F" w14:textId="77777777" w:rsidTr="00645E19">
        <w:trPr>
          <w:trHeight w:val="288"/>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E7DD56" w14:textId="77777777" w:rsidR="00645E19" w:rsidRDefault="00645E19">
            <w:pPr>
              <w:rPr>
                <w:rFonts w:ascii="Arial" w:hAnsi="Arial" w:cs="Arial"/>
                <w:color w:val="000000"/>
                <w:lang w:eastAsia="en-GB"/>
              </w:rPr>
            </w:pPr>
            <w:r>
              <w:rPr>
                <w:rFonts w:ascii="Arial" w:hAnsi="Arial" w:cs="Arial"/>
                <w:color w:val="000000"/>
                <w:lang w:eastAsia="en-GB"/>
              </w:rPr>
              <w:t>Ophthalmology</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2305DB"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A485B0"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A996B1"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6D16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9C32BD"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339B9"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A6FD5"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012183"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6F5DFC"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753349"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D4DD7"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DFEE2D" w14:textId="77777777" w:rsidR="00645E19" w:rsidRDefault="00645E19">
            <w:pPr>
              <w:jc w:val="center"/>
              <w:rPr>
                <w:rFonts w:ascii="Arial" w:hAnsi="Arial" w:cs="Arial"/>
                <w:color w:val="000000"/>
                <w:lang w:eastAsia="en-GB"/>
              </w:rPr>
            </w:pPr>
            <w:r>
              <w:rPr>
                <w:rFonts w:ascii="Arial" w:hAnsi="Arial" w:cs="Arial"/>
                <w:color w:val="000000"/>
                <w:lang w:eastAsia="en-GB"/>
              </w:rPr>
              <w:t>£0</w:t>
            </w:r>
          </w:p>
        </w:tc>
      </w:tr>
    </w:tbl>
    <w:p w14:paraId="43C0F8DE" w14:textId="77777777" w:rsidR="00645E19" w:rsidRDefault="00645E19" w:rsidP="00645E19">
      <w:pPr>
        <w:rPr>
          <w:rFonts w:ascii="Arial" w:hAnsi="Arial" w:cs="Arial"/>
          <w:b/>
          <w:bCs/>
          <w:sz w:val="22"/>
          <w:szCs w:val="22"/>
        </w:rPr>
      </w:pPr>
    </w:p>
    <w:p w14:paraId="5D183477" w14:textId="77777777" w:rsidR="00645E19" w:rsidRDefault="00645E19" w:rsidP="00645E19">
      <w:pPr>
        <w:rPr>
          <w:rFonts w:ascii="Arial" w:hAnsi="Arial" w:cs="Arial"/>
          <w:b/>
          <w:bCs/>
        </w:rPr>
      </w:pPr>
    </w:p>
    <w:p w14:paraId="04A18E94" w14:textId="77777777" w:rsidR="00645E19" w:rsidRDefault="00645E19" w:rsidP="00645E19">
      <w:pPr>
        <w:numPr>
          <w:ilvl w:val="0"/>
          <w:numId w:val="8"/>
        </w:numPr>
        <w:rPr>
          <w:rFonts w:ascii="Arial" w:hAnsi="Arial" w:cs="Arial"/>
          <w:b/>
          <w:bCs/>
          <w14:ligatures w14:val="none"/>
        </w:rPr>
      </w:pPr>
      <w:r>
        <w:rPr>
          <w:rFonts w:ascii="Arial" w:hAnsi="Arial" w:cs="Arial"/>
          <w:b/>
          <w:bCs/>
        </w:rPr>
        <w:lastRenderedPageBreak/>
        <w:t>Locum Agency providers – Please can you advise which locum agencies you use to fill the following areas.</w:t>
      </w:r>
    </w:p>
    <w:p w14:paraId="44E772F8" w14:textId="77777777" w:rsidR="00645E19" w:rsidRDefault="00645E19" w:rsidP="00645E19">
      <w:pPr>
        <w:rPr>
          <w:rFonts w:ascii="Arial" w:hAnsi="Arial" w:cs="Arial"/>
          <w:b/>
          <w:bCs/>
        </w:rPr>
      </w:pPr>
    </w:p>
    <w:tbl>
      <w:tblPr>
        <w:tblW w:w="6092" w:type="dxa"/>
        <w:tblInd w:w="-6" w:type="dxa"/>
        <w:tblCellMar>
          <w:left w:w="0" w:type="dxa"/>
          <w:right w:w="0" w:type="dxa"/>
        </w:tblCellMar>
        <w:tblLook w:val="04A0" w:firstRow="1" w:lastRow="0" w:firstColumn="1" w:lastColumn="0" w:noHBand="0" w:noVBand="1"/>
      </w:tblPr>
      <w:tblGrid>
        <w:gridCol w:w="2973"/>
        <w:gridCol w:w="3119"/>
      </w:tblGrid>
      <w:tr w:rsidR="00645E19" w14:paraId="77F72440" w14:textId="77777777" w:rsidTr="00645E19">
        <w:trPr>
          <w:trHeight w:val="288"/>
        </w:trPr>
        <w:tc>
          <w:tcPr>
            <w:tcW w:w="29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327E90" w14:textId="77777777" w:rsidR="00645E19" w:rsidRDefault="00645E19">
            <w:pPr>
              <w:rPr>
                <w:rFonts w:ascii="Arial" w:hAnsi="Arial" w:cs="Arial"/>
                <w:color w:val="000000"/>
                <w:lang w:eastAsia="en-GB"/>
              </w:rPr>
            </w:pPr>
            <w:r>
              <w:rPr>
                <w:rFonts w:ascii="Arial" w:hAnsi="Arial" w:cs="Arial"/>
                <w:color w:val="000000"/>
                <w:lang w:eastAsia="en-GB"/>
              </w:rPr>
              <w:t>320 - CARDIOLOGY</w:t>
            </w:r>
          </w:p>
        </w:tc>
        <w:tc>
          <w:tcPr>
            <w:tcW w:w="31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2E5EC8" w14:textId="77777777" w:rsidR="00645E19" w:rsidRDefault="00645E19">
            <w:pPr>
              <w:rPr>
                <w:rFonts w:ascii="Arial" w:hAnsi="Arial" w:cs="Arial"/>
                <w:color w:val="000000"/>
                <w:lang w:eastAsia="en-GB"/>
              </w:rPr>
            </w:pPr>
            <w:r>
              <w:rPr>
                <w:rFonts w:ascii="Arial" w:hAnsi="Arial" w:cs="Arial"/>
                <w:color w:val="000000"/>
                <w:lang w:eastAsia="en-GB"/>
              </w:rPr>
              <w:t>DRC Locums Ltd</w:t>
            </w:r>
          </w:p>
        </w:tc>
      </w:tr>
      <w:tr w:rsidR="00645E19" w14:paraId="59308E42"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36A65B" w14:textId="77777777" w:rsidR="00645E19" w:rsidRDefault="00645E19">
            <w:pPr>
              <w:rPr>
                <w:rFonts w:ascii="Arial" w:hAnsi="Arial" w:cs="Arial"/>
                <w:color w:val="000000"/>
                <w:lang w:eastAsia="en-GB"/>
              </w:rPr>
            </w:pPr>
            <w:r>
              <w:rPr>
                <w:rFonts w:ascii="Arial" w:hAnsi="Arial" w:cs="Arial"/>
                <w:color w:val="000000"/>
                <w:lang w:eastAsia="en-GB"/>
              </w:rPr>
              <w:t>320 - CARDIOLOGY</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8DBAE" w14:textId="77777777" w:rsidR="00645E19" w:rsidRDefault="00645E19">
            <w:pPr>
              <w:rPr>
                <w:rFonts w:ascii="Arial" w:hAnsi="Arial" w:cs="Arial"/>
                <w:color w:val="000000"/>
                <w:lang w:eastAsia="en-GB"/>
              </w:rPr>
            </w:pPr>
            <w:r>
              <w:rPr>
                <w:rFonts w:ascii="Arial" w:hAnsi="Arial" w:cs="Arial"/>
                <w:color w:val="000000"/>
                <w:lang w:eastAsia="en-GB"/>
              </w:rPr>
              <w:t>Interact Medical</w:t>
            </w:r>
          </w:p>
        </w:tc>
      </w:tr>
      <w:tr w:rsidR="00645E19" w14:paraId="7130F120"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CE50F8" w14:textId="77777777" w:rsidR="00645E19" w:rsidRDefault="00645E19">
            <w:pPr>
              <w:rPr>
                <w:rFonts w:ascii="Arial" w:hAnsi="Arial" w:cs="Arial"/>
                <w:color w:val="000000"/>
                <w:lang w:eastAsia="en-GB"/>
              </w:rPr>
            </w:pPr>
            <w:r>
              <w:rPr>
                <w:rFonts w:ascii="Arial" w:hAnsi="Arial" w:cs="Arial"/>
                <w:color w:val="000000"/>
                <w:lang w:eastAsia="en-GB"/>
              </w:rPr>
              <w:t>320 - CARDIOLOGY</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050F84" w14:textId="77777777" w:rsidR="00645E19" w:rsidRDefault="00645E19">
            <w:pPr>
              <w:rPr>
                <w:rFonts w:ascii="Arial" w:hAnsi="Arial" w:cs="Arial"/>
                <w:color w:val="000000"/>
                <w:lang w:eastAsia="en-GB"/>
              </w:rPr>
            </w:pPr>
            <w:proofErr w:type="spellStart"/>
            <w:r>
              <w:rPr>
                <w:rFonts w:ascii="Arial" w:hAnsi="Arial" w:cs="Arial"/>
                <w:color w:val="000000"/>
                <w:lang w:eastAsia="en-GB"/>
              </w:rPr>
              <w:t>Pertemps</w:t>
            </w:r>
            <w:proofErr w:type="spellEnd"/>
            <w:r>
              <w:rPr>
                <w:rFonts w:ascii="Arial" w:hAnsi="Arial" w:cs="Arial"/>
                <w:color w:val="000000"/>
                <w:lang w:eastAsia="en-GB"/>
              </w:rPr>
              <w:t xml:space="preserve"> Medical Limited</w:t>
            </w:r>
          </w:p>
        </w:tc>
      </w:tr>
      <w:tr w:rsidR="00645E19" w14:paraId="69D2DADD"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9F3EF9" w14:textId="77777777" w:rsidR="00645E19" w:rsidRDefault="00645E19">
            <w:pPr>
              <w:rPr>
                <w:rFonts w:ascii="Arial" w:hAnsi="Arial" w:cs="Arial"/>
                <w:color w:val="000000"/>
                <w:lang w:eastAsia="en-GB"/>
              </w:rPr>
            </w:pPr>
            <w:r>
              <w:rPr>
                <w:rFonts w:ascii="Arial" w:hAnsi="Arial" w:cs="Arial"/>
                <w:color w:val="000000"/>
                <w:lang w:eastAsia="en-GB"/>
              </w:rPr>
              <w:t>823 - HAEMATOLOGY</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FDB74" w14:textId="77777777" w:rsidR="00645E19" w:rsidRDefault="00645E19">
            <w:pPr>
              <w:rPr>
                <w:rFonts w:ascii="Arial" w:hAnsi="Arial" w:cs="Arial"/>
                <w:color w:val="000000"/>
                <w:lang w:eastAsia="en-GB"/>
              </w:rPr>
            </w:pPr>
            <w:proofErr w:type="spellStart"/>
            <w:r>
              <w:rPr>
                <w:rFonts w:ascii="Arial" w:hAnsi="Arial" w:cs="Arial"/>
                <w:color w:val="000000"/>
                <w:lang w:eastAsia="en-GB"/>
              </w:rPr>
              <w:t>Athona</w:t>
            </w:r>
            <w:proofErr w:type="spellEnd"/>
            <w:r>
              <w:rPr>
                <w:rFonts w:ascii="Arial" w:hAnsi="Arial" w:cs="Arial"/>
                <w:color w:val="000000"/>
                <w:lang w:eastAsia="en-GB"/>
              </w:rPr>
              <w:t xml:space="preserve"> Ltd</w:t>
            </w:r>
          </w:p>
        </w:tc>
      </w:tr>
      <w:tr w:rsidR="00645E19" w14:paraId="61F2B57D"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233570" w14:textId="77777777" w:rsidR="00645E19" w:rsidRDefault="00645E19">
            <w:pPr>
              <w:rPr>
                <w:rFonts w:ascii="Arial" w:hAnsi="Arial" w:cs="Arial"/>
                <w:color w:val="000000"/>
                <w:lang w:eastAsia="en-GB"/>
              </w:rPr>
            </w:pPr>
            <w:r>
              <w:rPr>
                <w:rFonts w:ascii="Arial" w:hAnsi="Arial" w:cs="Arial"/>
                <w:color w:val="000000"/>
                <w:lang w:eastAsia="en-GB"/>
              </w:rPr>
              <w:t>810 - RADIOLOGY</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C5EBC5" w14:textId="77777777" w:rsidR="00645E19" w:rsidRDefault="00645E19">
            <w:pPr>
              <w:rPr>
                <w:rFonts w:ascii="Arial" w:hAnsi="Arial" w:cs="Arial"/>
                <w:color w:val="000000"/>
                <w:lang w:eastAsia="en-GB"/>
              </w:rPr>
            </w:pPr>
            <w:r>
              <w:rPr>
                <w:rFonts w:ascii="Arial" w:hAnsi="Arial" w:cs="Arial"/>
                <w:color w:val="000000"/>
                <w:lang w:eastAsia="en-GB"/>
              </w:rPr>
              <w:t>Holt Doctors</w:t>
            </w:r>
          </w:p>
        </w:tc>
      </w:tr>
      <w:tr w:rsidR="00645E19" w14:paraId="2BEAEB81"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95CD8" w14:textId="77777777" w:rsidR="00645E19" w:rsidRDefault="00645E19">
            <w:pPr>
              <w:rPr>
                <w:rFonts w:ascii="Arial" w:hAnsi="Arial" w:cs="Arial"/>
                <w:color w:val="000000"/>
                <w:lang w:eastAsia="en-GB"/>
              </w:rPr>
            </w:pPr>
            <w:r>
              <w:rPr>
                <w:rFonts w:ascii="Arial" w:hAnsi="Arial" w:cs="Arial"/>
                <w:color w:val="000000"/>
                <w:lang w:eastAsia="en-GB"/>
              </w:rPr>
              <w:t>810 - RADIOLOGY</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DB9B8A" w14:textId="77777777" w:rsidR="00645E19" w:rsidRDefault="00645E19">
            <w:pPr>
              <w:rPr>
                <w:rFonts w:ascii="Arial" w:hAnsi="Arial" w:cs="Arial"/>
                <w:color w:val="000000"/>
                <w:lang w:eastAsia="en-GB"/>
              </w:rPr>
            </w:pPr>
            <w:proofErr w:type="spellStart"/>
            <w:r>
              <w:rPr>
                <w:rFonts w:ascii="Arial" w:hAnsi="Arial" w:cs="Arial"/>
                <w:color w:val="000000"/>
                <w:lang w:eastAsia="en-GB"/>
              </w:rPr>
              <w:t>Medecho</w:t>
            </w:r>
            <w:proofErr w:type="spellEnd"/>
            <w:r>
              <w:rPr>
                <w:rFonts w:ascii="Arial" w:hAnsi="Arial" w:cs="Arial"/>
                <w:color w:val="000000"/>
                <w:lang w:eastAsia="en-GB"/>
              </w:rPr>
              <w:t xml:space="preserve"> Ltd</w:t>
            </w:r>
          </w:p>
        </w:tc>
      </w:tr>
      <w:tr w:rsidR="00645E19" w14:paraId="0C9ECE1A"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597CB1" w14:textId="77777777" w:rsidR="00645E19" w:rsidRDefault="00645E19">
            <w:pPr>
              <w:rPr>
                <w:rFonts w:ascii="Arial" w:hAnsi="Arial" w:cs="Arial"/>
                <w:color w:val="000000"/>
                <w:lang w:eastAsia="en-GB"/>
              </w:rPr>
            </w:pPr>
            <w:r>
              <w:rPr>
                <w:rFonts w:ascii="Arial" w:hAnsi="Arial" w:cs="Arial"/>
                <w:color w:val="000000"/>
                <w:lang w:eastAsia="en-GB"/>
              </w:rPr>
              <w:t>810 - RADIOLOGY</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1816B" w14:textId="77777777" w:rsidR="00645E19" w:rsidRDefault="00645E19">
            <w:pPr>
              <w:rPr>
                <w:rFonts w:ascii="Arial" w:hAnsi="Arial" w:cs="Arial"/>
                <w:color w:val="000000"/>
                <w:lang w:eastAsia="en-GB"/>
              </w:rPr>
            </w:pPr>
            <w:r>
              <w:rPr>
                <w:rFonts w:ascii="Arial" w:hAnsi="Arial" w:cs="Arial"/>
                <w:color w:val="000000"/>
                <w:lang w:eastAsia="en-GB"/>
              </w:rPr>
              <w:t>National Locums</w:t>
            </w:r>
          </w:p>
        </w:tc>
      </w:tr>
      <w:tr w:rsidR="00645E19" w14:paraId="0D91BAFB"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556209" w14:textId="77777777" w:rsidR="00645E19" w:rsidRDefault="00645E19">
            <w:pPr>
              <w:rPr>
                <w:rFonts w:ascii="Arial" w:hAnsi="Arial" w:cs="Arial"/>
                <w:color w:val="000000"/>
                <w:lang w:eastAsia="en-GB"/>
              </w:rPr>
            </w:pPr>
            <w:r>
              <w:rPr>
                <w:rFonts w:ascii="Arial" w:hAnsi="Arial" w:cs="Arial"/>
                <w:color w:val="000000"/>
                <w:lang w:eastAsia="en-GB"/>
              </w:rPr>
              <w:t>120 - ENT</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EBBA7" w14:textId="77777777" w:rsidR="00645E19" w:rsidRDefault="00645E19">
            <w:pPr>
              <w:rPr>
                <w:rFonts w:ascii="Arial" w:hAnsi="Arial" w:cs="Arial"/>
                <w:color w:val="000000"/>
                <w:lang w:eastAsia="en-GB"/>
              </w:rPr>
            </w:pPr>
            <w:r>
              <w:rPr>
                <w:rFonts w:ascii="Arial" w:hAnsi="Arial" w:cs="Arial"/>
                <w:color w:val="000000"/>
                <w:lang w:eastAsia="en-GB"/>
              </w:rPr>
              <w:t>DRC Locums Ltd</w:t>
            </w:r>
          </w:p>
        </w:tc>
      </w:tr>
      <w:tr w:rsidR="00645E19" w14:paraId="1C9C0195"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BEE356" w14:textId="77777777" w:rsidR="00645E19" w:rsidRDefault="00645E19">
            <w:pPr>
              <w:rPr>
                <w:rFonts w:ascii="Arial" w:hAnsi="Arial" w:cs="Arial"/>
                <w:color w:val="000000"/>
                <w:lang w:eastAsia="en-GB"/>
              </w:rPr>
            </w:pPr>
            <w:r>
              <w:rPr>
                <w:rFonts w:ascii="Arial" w:hAnsi="Arial" w:cs="Arial"/>
                <w:color w:val="000000"/>
                <w:lang w:eastAsia="en-GB"/>
              </w:rPr>
              <w:t>120 - ENT</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241DE6" w14:textId="77777777" w:rsidR="00645E19" w:rsidRDefault="00645E19">
            <w:pPr>
              <w:rPr>
                <w:rFonts w:ascii="Arial" w:hAnsi="Arial" w:cs="Arial"/>
                <w:color w:val="000000"/>
                <w:lang w:eastAsia="en-GB"/>
              </w:rPr>
            </w:pPr>
            <w:r>
              <w:rPr>
                <w:rFonts w:ascii="Arial" w:hAnsi="Arial" w:cs="Arial"/>
                <w:color w:val="000000"/>
                <w:lang w:eastAsia="en-GB"/>
              </w:rPr>
              <w:t>Holt Doctors</w:t>
            </w:r>
          </w:p>
        </w:tc>
      </w:tr>
      <w:tr w:rsidR="00645E19" w14:paraId="7E8B1566"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F582E1" w14:textId="77777777" w:rsidR="00645E19" w:rsidRDefault="00645E19">
            <w:pPr>
              <w:rPr>
                <w:rFonts w:ascii="Arial" w:hAnsi="Arial" w:cs="Arial"/>
                <w:color w:val="000000"/>
                <w:lang w:eastAsia="en-GB"/>
              </w:rPr>
            </w:pPr>
            <w:r>
              <w:rPr>
                <w:rFonts w:ascii="Arial" w:hAnsi="Arial" w:cs="Arial"/>
                <w:color w:val="000000"/>
                <w:lang w:eastAsia="en-GB"/>
              </w:rPr>
              <w:t>120 - ENT</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ABBC" w14:textId="77777777" w:rsidR="00645E19" w:rsidRDefault="00645E19">
            <w:pPr>
              <w:rPr>
                <w:rFonts w:ascii="Arial" w:hAnsi="Arial" w:cs="Arial"/>
                <w:color w:val="000000"/>
                <w:lang w:eastAsia="en-GB"/>
              </w:rPr>
            </w:pPr>
            <w:r>
              <w:rPr>
                <w:rFonts w:ascii="Arial" w:hAnsi="Arial" w:cs="Arial"/>
                <w:color w:val="000000"/>
                <w:lang w:eastAsia="en-GB"/>
              </w:rPr>
              <w:t>ID Medical</w:t>
            </w:r>
          </w:p>
        </w:tc>
      </w:tr>
      <w:tr w:rsidR="00645E19" w14:paraId="0F2782B5"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C0DC8C" w14:textId="77777777" w:rsidR="00645E19" w:rsidRDefault="00645E19">
            <w:pPr>
              <w:rPr>
                <w:rFonts w:ascii="Arial" w:hAnsi="Arial" w:cs="Arial"/>
                <w:color w:val="000000"/>
                <w:lang w:eastAsia="en-GB"/>
              </w:rPr>
            </w:pPr>
            <w:r>
              <w:rPr>
                <w:rFonts w:ascii="Arial" w:hAnsi="Arial" w:cs="Arial"/>
                <w:color w:val="000000"/>
                <w:lang w:eastAsia="en-GB"/>
              </w:rPr>
              <w:t>120 - ENT</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D9AF50" w14:textId="77777777" w:rsidR="00645E19" w:rsidRDefault="00645E19">
            <w:pPr>
              <w:rPr>
                <w:rFonts w:ascii="Arial" w:hAnsi="Arial" w:cs="Arial"/>
                <w:color w:val="000000"/>
                <w:lang w:eastAsia="en-GB"/>
              </w:rPr>
            </w:pPr>
            <w:proofErr w:type="spellStart"/>
            <w:r>
              <w:rPr>
                <w:rFonts w:ascii="Arial" w:hAnsi="Arial" w:cs="Arial"/>
                <w:color w:val="000000"/>
                <w:lang w:eastAsia="en-GB"/>
              </w:rPr>
              <w:t>Medacs</w:t>
            </w:r>
            <w:proofErr w:type="spellEnd"/>
            <w:r>
              <w:rPr>
                <w:rFonts w:ascii="Arial" w:hAnsi="Arial" w:cs="Arial"/>
                <w:color w:val="000000"/>
                <w:lang w:eastAsia="en-GB"/>
              </w:rPr>
              <w:t xml:space="preserve"> Healthcare Plc</w:t>
            </w:r>
          </w:p>
        </w:tc>
      </w:tr>
      <w:tr w:rsidR="00645E19" w14:paraId="4DBF783A"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CE09C8" w14:textId="77777777" w:rsidR="00645E19" w:rsidRDefault="00645E19">
            <w:pPr>
              <w:rPr>
                <w:rFonts w:ascii="Arial" w:hAnsi="Arial" w:cs="Arial"/>
                <w:color w:val="000000"/>
                <w:lang w:eastAsia="en-GB"/>
              </w:rPr>
            </w:pPr>
            <w:r>
              <w:rPr>
                <w:rFonts w:ascii="Arial" w:hAnsi="Arial" w:cs="Arial"/>
                <w:color w:val="000000"/>
                <w:lang w:eastAsia="en-GB"/>
              </w:rPr>
              <w:t>120 - ENT</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A280D" w14:textId="77777777" w:rsidR="00645E19" w:rsidRDefault="00645E19">
            <w:pPr>
              <w:rPr>
                <w:rFonts w:ascii="Arial" w:hAnsi="Arial" w:cs="Arial"/>
                <w:color w:val="000000"/>
                <w:lang w:eastAsia="en-GB"/>
              </w:rPr>
            </w:pPr>
            <w:proofErr w:type="spellStart"/>
            <w:r>
              <w:rPr>
                <w:rFonts w:ascii="Arial" w:hAnsi="Arial" w:cs="Arial"/>
                <w:color w:val="000000"/>
                <w:lang w:eastAsia="en-GB"/>
              </w:rPr>
              <w:t>Medecho</w:t>
            </w:r>
            <w:proofErr w:type="spellEnd"/>
            <w:r>
              <w:rPr>
                <w:rFonts w:ascii="Arial" w:hAnsi="Arial" w:cs="Arial"/>
                <w:color w:val="000000"/>
                <w:lang w:eastAsia="en-GB"/>
              </w:rPr>
              <w:t xml:space="preserve"> Ltd</w:t>
            </w:r>
          </w:p>
        </w:tc>
      </w:tr>
      <w:tr w:rsidR="00645E19" w14:paraId="57D5ECD2" w14:textId="77777777" w:rsidTr="00645E19">
        <w:trPr>
          <w:trHeight w:val="288"/>
        </w:trPr>
        <w:tc>
          <w:tcPr>
            <w:tcW w:w="29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742C80" w14:textId="77777777" w:rsidR="00645E19" w:rsidRDefault="00645E19">
            <w:pPr>
              <w:rPr>
                <w:rFonts w:ascii="Arial" w:hAnsi="Arial" w:cs="Arial"/>
                <w:color w:val="000000"/>
                <w:lang w:eastAsia="en-GB"/>
              </w:rPr>
            </w:pPr>
            <w:r>
              <w:rPr>
                <w:rFonts w:ascii="Arial" w:hAnsi="Arial" w:cs="Arial"/>
                <w:color w:val="000000"/>
                <w:lang w:eastAsia="en-GB"/>
              </w:rPr>
              <w:t>120 - ENT</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C05C4" w14:textId="77777777" w:rsidR="00645E19" w:rsidRDefault="00645E19">
            <w:pPr>
              <w:rPr>
                <w:rFonts w:ascii="Arial" w:hAnsi="Arial" w:cs="Arial"/>
                <w:color w:val="000000"/>
                <w:lang w:eastAsia="en-GB"/>
              </w:rPr>
            </w:pPr>
            <w:r>
              <w:rPr>
                <w:rFonts w:ascii="Arial" w:hAnsi="Arial" w:cs="Arial"/>
                <w:color w:val="000000"/>
                <w:lang w:eastAsia="en-GB"/>
              </w:rPr>
              <w:t>TXM Healthcare</w:t>
            </w:r>
          </w:p>
        </w:tc>
      </w:tr>
    </w:tbl>
    <w:p w14:paraId="44EB0C1B" w14:textId="77777777" w:rsidR="00645E19" w:rsidRDefault="00645E19" w:rsidP="00645E19">
      <w:pPr>
        <w:rPr>
          <w:rFonts w:ascii="Arial" w:hAnsi="Arial" w:cs="Arial"/>
          <w:b/>
          <w:bCs/>
          <w:sz w:val="22"/>
          <w:szCs w:val="22"/>
        </w:rPr>
      </w:pPr>
    </w:p>
    <w:p w14:paraId="083C3D28" w14:textId="77777777" w:rsidR="00645E19" w:rsidRDefault="00645E19" w:rsidP="00645E19">
      <w:pPr>
        <w:numPr>
          <w:ilvl w:val="0"/>
          <w:numId w:val="8"/>
        </w:numPr>
        <w:rPr>
          <w:rFonts w:ascii="Arial" w:hAnsi="Arial" w:cs="Arial"/>
          <w:b/>
          <w:bCs/>
          <w14:ligatures w14:val="none"/>
        </w:rPr>
      </w:pPr>
      <w:r>
        <w:rPr>
          <w:rFonts w:ascii="Arial" w:hAnsi="Arial" w:cs="Arial"/>
          <w:b/>
          <w:bCs/>
        </w:rPr>
        <w:t>Department contact’s – Please can you provide name or email address of the following departments</w:t>
      </w:r>
    </w:p>
    <w:p w14:paraId="0A02D6BD" w14:textId="77777777" w:rsidR="00645E19" w:rsidRDefault="00645E19" w:rsidP="00645E19">
      <w:pPr>
        <w:rPr>
          <w:rFonts w:ascii="Arial" w:hAnsi="Arial" w:cs="Arial"/>
        </w:rPr>
      </w:pPr>
      <w:r>
        <w:rPr>
          <w:rFonts w:ascii="Arial" w:hAnsi="Arial" w:cs="Arial"/>
        </w:rPr>
        <w:t xml:space="preserve">All agency bookings are managed via HR. The Trust do not allow any agencies to communicate directly with any departments, all contact is via the Trust Temporary Resourcing Service who are contactable via email at: </w:t>
      </w:r>
      <w:hyperlink r:id="rId7" w:history="1">
        <w:r>
          <w:rPr>
            <w:rStyle w:val="Hyperlink"/>
            <w:rFonts w:ascii="Arial" w:hAnsi="Arial" w:cs="Arial"/>
          </w:rPr>
          <w:t>met-tr.medway-locums@nhs.net</w:t>
        </w:r>
      </w:hyperlink>
      <w:r>
        <w:rPr>
          <w:rFonts w:ascii="Arial" w:hAnsi="Arial" w:cs="Arial"/>
        </w:rPr>
        <w:t xml:space="preserve"> </w:t>
      </w:r>
    </w:p>
    <w:p w14:paraId="29F4D4C6" w14:textId="77777777" w:rsidR="00645E19" w:rsidRDefault="00645E19" w:rsidP="00645E19">
      <w:pPr>
        <w:rPr>
          <w:rFonts w:ascii="Arial" w:hAnsi="Arial" w:cs="Arial"/>
          <w:b/>
          <w:bCs/>
        </w:rPr>
      </w:pPr>
    </w:p>
    <w:tbl>
      <w:tblPr>
        <w:tblW w:w="10480" w:type="dxa"/>
        <w:tblCellMar>
          <w:left w:w="0" w:type="dxa"/>
          <w:right w:w="0" w:type="dxa"/>
        </w:tblCellMar>
        <w:tblLook w:val="04A0" w:firstRow="1" w:lastRow="0" w:firstColumn="1" w:lastColumn="0" w:noHBand="0" w:noVBand="1"/>
      </w:tblPr>
      <w:tblGrid>
        <w:gridCol w:w="2217"/>
        <w:gridCol w:w="2620"/>
        <w:gridCol w:w="2666"/>
        <w:gridCol w:w="2977"/>
      </w:tblGrid>
      <w:tr w:rsidR="00645E19" w14:paraId="707742A2" w14:textId="77777777" w:rsidTr="00645E19">
        <w:trPr>
          <w:trHeight w:val="290"/>
        </w:trPr>
        <w:tc>
          <w:tcPr>
            <w:tcW w:w="2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9367AD" w14:textId="77777777" w:rsidR="00645E19" w:rsidRDefault="00645E19">
            <w:pPr>
              <w:rPr>
                <w:rFonts w:ascii="Arial" w:hAnsi="Arial" w:cs="Arial"/>
                <w:b/>
                <w:bCs/>
              </w:rPr>
            </w:pP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FD3715" w14:textId="77777777" w:rsidR="00645E19" w:rsidRDefault="00645E19">
            <w:pPr>
              <w:jc w:val="center"/>
              <w:rPr>
                <w:rFonts w:ascii="Arial" w:hAnsi="Arial" w:cs="Arial"/>
                <w:b/>
                <w:bCs/>
                <w:sz w:val="22"/>
                <w:szCs w:val="22"/>
              </w:rPr>
            </w:pPr>
            <w:proofErr w:type="spellStart"/>
            <w:r>
              <w:rPr>
                <w:rFonts w:ascii="Arial" w:hAnsi="Arial" w:cs="Arial"/>
                <w:b/>
                <w:bCs/>
                <w:color w:val="000000"/>
                <w:lang w:eastAsia="en-GB"/>
              </w:rPr>
              <w:t>Rota</w:t>
            </w:r>
            <w:proofErr w:type="spellEnd"/>
            <w:r>
              <w:rPr>
                <w:rFonts w:ascii="Arial" w:hAnsi="Arial" w:cs="Arial"/>
                <w:b/>
                <w:bCs/>
                <w:color w:val="000000"/>
                <w:lang w:eastAsia="en-GB"/>
              </w:rPr>
              <w:t xml:space="preserve"> Coordinator</w:t>
            </w:r>
          </w:p>
        </w:tc>
        <w:tc>
          <w:tcPr>
            <w:tcW w:w="26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36F54D" w14:textId="77777777" w:rsidR="00645E19" w:rsidRDefault="00645E19">
            <w:pPr>
              <w:jc w:val="center"/>
              <w:rPr>
                <w:rFonts w:ascii="Arial" w:hAnsi="Arial" w:cs="Arial"/>
                <w:b/>
                <w:bCs/>
              </w:rPr>
            </w:pPr>
            <w:r>
              <w:rPr>
                <w:rFonts w:ascii="Arial" w:hAnsi="Arial" w:cs="Arial"/>
                <w:b/>
                <w:bCs/>
                <w:color w:val="000000"/>
                <w:lang w:eastAsia="en-GB"/>
              </w:rPr>
              <w:t>Service Manager</w:t>
            </w:r>
          </w:p>
        </w:tc>
        <w:tc>
          <w:tcPr>
            <w:tcW w:w="2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6D4830" w14:textId="77777777" w:rsidR="00645E19" w:rsidRDefault="00645E19">
            <w:pPr>
              <w:jc w:val="center"/>
              <w:rPr>
                <w:rFonts w:ascii="Arial" w:hAnsi="Arial" w:cs="Arial"/>
                <w:b/>
                <w:bCs/>
              </w:rPr>
            </w:pPr>
            <w:r>
              <w:rPr>
                <w:rFonts w:ascii="Arial" w:hAnsi="Arial" w:cs="Arial"/>
                <w:b/>
                <w:bCs/>
                <w:color w:val="000000"/>
                <w:lang w:eastAsia="en-GB"/>
              </w:rPr>
              <w:t>Clinical Lead</w:t>
            </w:r>
          </w:p>
        </w:tc>
      </w:tr>
      <w:tr w:rsidR="00645E19" w14:paraId="63D075C2"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4441F4" w14:textId="77777777" w:rsidR="00645E19" w:rsidRDefault="00645E19">
            <w:pPr>
              <w:jc w:val="center"/>
              <w:rPr>
                <w:rFonts w:ascii="Arial" w:hAnsi="Arial" w:cs="Arial"/>
                <w:b/>
                <w:bCs/>
              </w:rPr>
            </w:pPr>
            <w:r>
              <w:rPr>
                <w:rFonts w:ascii="Arial" w:hAnsi="Arial" w:cs="Arial"/>
                <w:b/>
                <w:bCs/>
                <w:color w:val="000000"/>
                <w:lang w:eastAsia="en-GB"/>
              </w:rPr>
              <w:t>Cardiology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30649" w14:textId="3D811CE4" w:rsidR="00645E19" w:rsidRDefault="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4CD6C"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99D32" w14:textId="77777777" w:rsidR="00645E19" w:rsidRDefault="00645E19">
            <w:pPr>
              <w:rPr>
                <w:rFonts w:ascii="Times New Roman" w:eastAsia="Times New Roman" w:hAnsi="Times New Roman"/>
                <w:sz w:val="20"/>
                <w:szCs w:val="20"/>
                <w:lang w:eastAsia="en-GB"/>
                <w14:ligatures w14:val="none"/>
              </w:rPr>
            </w:pPr>
          </w:p>
        </w:tc>
      </w:tr>
      <w:tr w:rsidR="00645E19" w14:paraId="52D6E404"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427136" w14:textId="77777777" w:rsidR="00645E19" w:rsidRDefault="00645E19">
            <w:pPr>
              <w:jc w:val="center"/>
              <w:rPr>
                <w:rFonts w:ascii="Arial" w:hAnsi="Arial" w:cs="Arial"/>
                <w:b/>
                <w:bCs/>
                <w:sz w:val="22"/>
                <w:szCs w:val="22"/>
              </w:rPr>
            </w:pPr>
            <w:r>
              <w:rPr>
                <w:rFonts w:ascii="Arial" w:hAnsi="Arial" w:cs="Arial"/>
                <w:b/>
                <w:bCs/>
                <w:color w:val="000000"/>
                <w:lang w:eastAsia="en-GB"/>
              </w:rPr>
              <w:t>Dermatology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FE075F" w14:textId="77777777" w:rsidR="00645E19" w:rsidRDefault="00645E19">
            <w:pPr>
              <w:rPr>
                <w:rFonts w:ascii="Arial" w:hAnsi="Arial" w:cs="Arial"/>
              </w:rPr>
            </w:pPr>
            <w:r>
              <w:rPr>
                <w:rFonts w:ascii="Arial" w:hAnsi="Arial" w:cs="Arial"/>
                <w:color w:val="000000"/>
                <w:lang w:eastAsia="en-GB"/>
              </w:rPr>
              <w:t>Service not provided</w:t>
            </w: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6DB0CA"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23F0BA" w14:textId="77777777" w:rsidR="00645E19" w:rsidRDefault="00645E19">
            <w:pPr>
              <w:rPr>
                <w:rFonts w:ascii="Times New Roman" w:eastAsia="Times New Roman" w:hAnsi="Times New Roman"/>
                <w:sz w:val="20"/>
                <w:szCs w:val="20"/>
                <w:lang w:eastAsia="en-GB"/>
                <w14:ligatures w14:val="none"/>
              </w:rPr>
            </w:pPr>
          </w:p>
        </w:tc>
      </w:tr>
      <w:tr w:rsidR="00645E19" w14:paraId="535655F2"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F63C21" w14:textId="77777777" w:rsidR="00645E19" w:rsidRDefault="00645E19">
            <w:pPr>
              <w:jc w:val="center"/>
              <w:rPr>
                <w:rFonts w:ascii="Arial" w:hAnsi="Arial" w:cs="Arial"/>
                <w:b/>
                <w:bCs/>
                <w:sz w:val="22"/>
                <w:szCs w:val="22"/>
              </w:rPr>
            </w:pPr>
            <w:r>
              <w:rPr>
                <w:rFonts w:ascii="Arial" w:hAnsi="Arial" w:cs="Arial"/>
                <w:b/>
                <w:bCs/>
                <w:color w:val="000000"/>
                <w:lang w:eastAsia="en-GB"/>
              </w:rPr>
              <w:t>Gastroenterology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D8D30" w14:textId="06355FEA" w:rsidR="00645E19" w:rsidRDefault="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E440D"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589DB" w14:textId="77777777" w:rsidR="00645E19" w:rsidRDefault="00645E19">
            <w:pPr>
              <w:rPr>
                <w:rFonts w:ascii="Times New Roman" w:eastAsia="Times New Roman" w:hAnsi="Times New Roman"/>
                <w:sz w:val="20"/>
                <w:szCs w:val="20"/>
                <w:lang w:eastAsia="en-GB"/>
                <w14:ligatures w14:val="none"/>
              </w:rPr>
            </w:pPr>
          </w:p>
        </w:tc>
      </w:tr>
      <w:tr w:rsidR="00645E19" w14:paraId="753EA975"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2C1861" w14:textId="77777777" w:rsidR="00645E19" w:rsidRDefault="00645E19">
            <w:pPr>
              <w:jc w:val="center"/>
              <w:rPr>
                <w:rFonts w:ascii="Arial" w:hAnsi="Arial" w:cs="Arial"/>
                <w:b/>
                <w:bCs/>
                <w:sz w:val="22"/>
                <w:szCs w:val="22"/>
              </w:rPr>
            </w:pPr>
            <w:r>
              <w:rPr>
                <w:rFonts w:ascii="Arial" w:hAnsi="Arial" w:cs="Arial"/>
                <w:b/>
                <w:bCs/>
                <w:color w:val="000000"/>
                <w:lang w:eastAsia="en-GB"/>
              </w:rPr>
              <w:t>Haematology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0178E" w14:textId="48AD39B2" w:rsidR="00645E19" w:rsidRDefault="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48604"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622B8" w14:textId="77777777" w:rsidR="00645E19" w:rsidRDefault="00645E19">
            <w:pPr>
              <w:rPr>
                <w:rFonts w:ascii="Times New Roman" w:eastAsia="Times New Roman" w:hAnsi="Times New Roman"/>
                <w:sz w:val="20"/>
                <w:szCs w:val="20"/>
                <w:lang w:eastAsia="en-GB"/>
                <w14:ligatures w14:val="none"/>
              </w:rPr>
            </w:pPr>
          </w:p>
        </w:tc>
      </w:tr>
      <w:tr w:rsidR="00645E19" w14:paraId="1ED0E566"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F7EBAE" w14:textId="77777777" w:rsidR="00645E19" w:rsidRDefault="00645E19">
            <w:pPr>
              <w:jc w:val="center"/>
              <w:rPr>
                <w:rFonts w:ascii="Arial" w:hAnsi="Arial" w:cs="Arial"/>
                <w:b/>
                <w:bCs/>
                <w:sz w:val="22"/>
                <w:szCs w:val="22"/>
              </w:rPr>
            </w:pPr>
            <w:r>
              <w:rPr>
                <w:rFonts w:ascii="Arial" w:hAnsi="Arial" w:cs="Arial"/>
                <w:b/>
                <w:bCs/>
                <w:color w:val="000000"/>
                <w:lang w:eastAsia="en-GB"/>
              </w:rPr>
              <w:t>Oncology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96DEA" w14:textId="388B4984" w:rsidR="00645E19" w:rsidRDefault="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9AA604"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DFB289" w14:textId="77777777" w:rsidR="00645E19" w:rsidRDefault="00645E19">
            <w:pPr>
              <w:rPr>
                <w:rFonts w:ascii="Times New Roman" w:eastAsia="Times New Roman" w:hAnsi="Times New Roman"/>
                <w:sz w:val="20"/>
                <w:szCs w:val="20"/>
                <w:lang w:eastAsia="en-GB"/>
                <w14:ligatures w14:val="none"/>
              </w:rPr>
            </w:pPr>
          </w:p>
        </w:tc>
      </w:tr>
      <w:tr w:rsidR="00645E19" w14:paraId="2DB8FA25"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FD334D" w14:textId="77777777" w:rsidR="00645E19" w:rsidRDefault="00645E19">
            <w:pPr>
              <w:jc w:val="center"/>
              <w:rPr>
                <w:rFonts w:ascii="Arial" w:hAnsi="Arial" w:cs="Arial"/>
                <w:b/>
                <w:bCs/>
                <w:sz w:val="22"/>
                <w:szCs w:val="22"/>
              </w:rPr>
            </w:pPr>
            <w:r>
              <w:rPr>
                <w:rFonts w:ascii="Arial" w:hAnsi="Arial" w:cs="Arial"/>
                <w:b/>
                <w:bCs/>
                <w:color w:val="000000"/>
                <w:lang w:eastAsia="en-GB"/>
              </w:rPr>
              <w:t>Respiratory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5E21E" w14:textId="4748FF00" w:rsidR="00645E19" w:rsidRDefault="00645E19" w:rsidP="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08E3D"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7EDF" w14:textId="77777777" w:rsidR="00645E19" w:rsidRDefault="00645E19">
            <w:pPr>
              <w:rPr>
                <w:rFonts w:ascii="Times New Roman" w:eastAsia="Times New Roman" w:hAnsi="Times New Roman"/>
                <w:sz w:val="20"/>
                <w:szCs w:val="20"/>
                <w:lang w:eastAsia="en-GB"/>
                <w14:ligatures w14:val="none"/>
              </w:rPr>
            </w:pPr>
          </w:p>
        </w:tc>
      </w:tr>
      <w:tr w:rsidR="00645E19" w14:paraId="3EBAD0B0"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611BB5" w14:textId="77777777" w:rsidR="00645E19" w:rsidRDefault="00645E19">
            <w:pPr>
              <w:jc w:val="center"/>
              <w:rPr>
                <w:rFonts w:ascii="Arial" w:hAnsi="Arial" w:cs="Arial"/>
                <w:b/>
                <w:bCs/>
                <w:sz w:val="22"/>
                <w:szCs w:val="22"/>
              </w:rPr>
            </w:pPr>
            <w:r>
              <w:rPr>
                <w:rFonts w:ascii="Arial" w:hAnsi="Arial" w:cs="Arial"/>
                <w:b/>
                <w:bCs/>
                <w:color w:val="000000"/>
                <w:lang w:eastAsia="en-GB"/>
              </w:rPr>
              <w:t>Radiology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70C66C" w14:textId="6895EAB0" w:rsidR="00645E19" w:rsidRDefault="00645E19" w:rsidP="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8E4A5"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E84563" w14:textId="77777777" w:rsidR="00645E19" w:rsidRDefault="00645E19">
            <w:pPr>
              <w:rPr>
                <w:rFonts w:ascii="Times New Roman" w:eastAsia="Times New Roman" w:hAnsi="Times New Roman"/>
                <w:sz w:val="20"/>
                <w:szCs w:val="20"/>
                <w:lang w:eastAsia="en-GB"/>
                <w14:ligatures w14:val="none"/>
              </w:rPr>
            </w:pPr>
          </w:p>
        </w:tc>
      </w:tr>
      <w:tr w:rsidR="00645E19" w14:paraId="648B23E1"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E4D518" w14:textId="77777777" w:rsidR="00645E19" w:rsidRDefault="00645E19">
            <w:pPr>
              <w:jc w:val="center"/>
              <w:rPr>
                <w:rFonts w:ascii="Arial" w:hAnsi="Arial" w:cs="Arial"/>
                <w:b/>
                <w:bCs/>
                <w:sz w:val="22"/>
                <w:szCs w:val="22"/>
              </w:rPr>
            </w:pPr>
            <w:r>
              <w:rPr>
                <w:rFonts w:ascii="Arial" w:hAnsi="Arial" w:cs="Arial"/>
                <w:b/>
                <w:bCs/>
                <w:color w:val="000000"/>
                <w:lang w:eastAsia="en-GB"/>
              </w:rPr>
              <w:t>ENT</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CFB570" w14:textId="0117C843" w:rsidR="00645E19" w:rsidRDefault="00645E19" w:rsidP="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705A9C"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50F31B" w14:textId="77777777" w:rsidR="00645E19" w:rsidRDefault="00645E19">
            <w:pPr>
              <w:rPr>
                <w:rFonts w:ascii="Times New Roman" w:eastAsia="Times New Roman" w:hAnsi="Times New Roman"/>
                <w:sz w:val="20"/>
                <w:szCs w:val="20"/>
                <w:lang w:eastAsia="en-GB"/>
                <w14:ligatures w14:val="none"/>
              </w:rPr>
            </w:pPr>
          </w:p>
        </w:tc>
      </w:tr>
      <w:tr w:rsidR="00645E19" w14:paraId="0F159EA2" w14:textId="77777777" w:rsidTr="00645E19">
        <w:trPr>
          <w:trHeight w:val="290"/>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EC5D1C" w14:textId="77777777" w:rsidR="00645E19" w:rsidRDefault="00645E19">
            <w:pPr>
              <w:jc w:val="center"/>
              <w:rPr>
                <w:rFonts w:ascii="Arial" w:hAnsi="Arial" w:cs="Arial"/>
                <w:b/>
                <w:bCs/>
                <w:sz w:val="22"/>
                <w:szCs w:val="22"/>
              </w:rPr>
            </w:pPr>
            <w:r>
              <w:rPr>
                <w:rFonts w:ascii="Arial" w:hAnsi="Arial" w:cs="Arial"/>
                <w:b/>
                <w:bCs/>
                <w:color w:val="000000"/>
                <w:lang w:eastAsia="en-GB"/>
              </w:rPr>
              <w:t>Ophthalmology</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CC401" w14:textId="2EADFD30" w:rsidR="00645E19" w:rsidRDefault="00645E19" w:rsidP="00645E19">
            <w:pPr>
              <w:rPr>
                <w:rFonts w:ascii="Arial" w:hAnsi="Arial" w:cs="Arial"/>
              </w:rPr>
            </w:pPr>
          </w:p>
        </w:tc>
        <w:tc>
          <w:tcPr>
            <w:tcW w:w="26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8231F" w14:textId="77777777" w:rsidR="00645E19" w:rsidRDefault="00645E19">
            <w:pPr>
              <w:rPr>
                <w:rFonts w:ascii="Arial" w:hAnsi="Arial" w:cs="Arial"/>
              </w:rPr>
            </w:pP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81E0D" w14:textId="77777777" w:rsidR="00645E19" w:rsidRDefault="00645E19">
            <w:pPr>
              <w:rPr>
                <w:rFonts w:ascii="Times New Roman" w:eastAsia="Times New Roman" w:hAnsi="Times New Roman"/>
                <w:sz w:val="20"/>
                <w:szCs w:val="20"/>
                <w:lang w:eastAsia="en-GB"/>
                <w14:ligatures w14:val="none"/>
              </w:rPr>
            </w:pPr>
          </w:p>
        </w:tc>
      </w:tr>
    </w:tbl>
    <w:p w14:paraId="74B203E7" w14:textId="63D6F121" w:rsidR="00430AD2" w:rsidRDefault="00430AD2" w:rsidP="00645E19">
      <w:pPr>
        <w:rPr>
          <w:rFonts w:ascii="Arial" w:hAnsi="Arial" w:cs="Arial"/>
        </w:rPr>
      </w:pPr>
      <w:bookmarkStart w:id="0" w:name="_GoBack"/>
      <w:bookmarkEnd w:id="0"/>
    </w:p>
    <w:sectPr w:rsidR="00430AD2" w:rsidSect="00645E19">
      <w:headerReference w:type="default" r:id="rId8"/>
      <w:footerReference w:type="default" r:id="rId9"/>
      <w:pgSz w:w="16838" w:h="11906" w:orient="landscape" w:code="9"/>
      <w:pgMar w:top="720" w:right="720" w:bottom="720" w:left="72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73524"/>
    <w:multiLevelType w:val="hybridMultilevel"/>
    <w:tmpl w:val="D034059E"/>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4"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5"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6"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A7"/>
    <w:rsid w:val="000A474F"/>
    <w:rsid w:val="001B75DC"/>
    <w:rsid w:val="00265CD5"/>
    <w:rsid w:val="002920CC"/>
    <w:rsid w:val="002C7E71"/>
    <w:rsid w:val="003624DF"/>
    <w:rsid w:val="00430AD2"/>
    <w:rsid w:val="0049707F"/>
    <w:rsid w:val="00645E19"/>
    <w:rsid w:val="00732975"/>
    <w:rsid w:val="00770A35"/>
    <w:rsid w:val="00782366"/>
    <w:rsid w:val="00827E5C"/>
    <w:rsid w:val="008A492C"/>
    <w:rsid w:val="009223E6"/>
    <w:rsid w:val="00A452A8"/>
    <w:rsid w:val="00B42063"/>
    <w:rsid w:val="00C44259"/>
    <w:rsid w:val="00CE6DA7"/>
    <w:rsid w:val="00D621E4"/>
    <w:rsid w:val="00D82132"/>
    <w:rsid w:val="00E3597E"/>
    <w:rsid w:val="00EB6702"/>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
    <w:name w:val="Unresolved Mention"/>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502505366">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t-tr.medway-locum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Lisa Allen</cp:lastModifiedBy>
  <cp:revision>3</cp:revision>
  <dcterms:created xsi:type="dcterms:W3CDTF">2024-12-13T09:07:00Z</dcterms:created>
  <dcterms:modified xsi:type="dcterms:W3CDTF">2024-12-13T09:14:00Z</dcterms:modified>
</cp:coreProperties>
</file>