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6D46B" w14:textId="5A81E8C2" w:rsidR="001B75DC" w:rsidRPr="00125D86" w:rsidRDefault="00CE6DA7">
      <w:pPr>
        <w:rPr>
          <w:rFonts w:ascii="Arial" w:hAnsi="Arial" w:cs="Arial"/>
          <w:b/>
          <w:bCs/>
        </w:rPr>
      </w:pPr>
      <w:r w:rsidRPr="00125D86">
        <w:rPr>
          <w:rFonts w:ascii="Arial" w:hAnsi="Arial" w:cs="Arial"/>
          <w:b/>
          <w:bCs/>
        </w:rPr>
        <w:t xml:space="preserve">FOI </w:t>
      </w:r>
      <w:r w:rsidR="00125D86" w:rsidRPr="00125D86">
        <w:rPr>
          <w:rFonts w:ascii="Arial" w:hAnsi="Arial" w:cs="Arial"/>
          <w:b/>
          <w:bCs/>
        </w:rPr>
        <w:t>9239</w:t>
      </w:r>
      <w:r w:rsidRPr="00125D86">
        <w:rPr>
          <w:rFonts w:ascii="Arial" w:hAnsi="Arial" w:cs="Arial"/>
          <w:b/>
          <w:bCs/>
        </w:rPr>
        <w:t xml:space="preserve"> </w:t>
      </w:r>
      <w:r w:rsidR="00125D86" w:rsidRPr="00125D86">
        <w:rPr>
          <w:rFonts w:ascii="Arial" w:hAnsi="Arial" w:cs="Arial"/>
          <w:b/>
          <w:bCs/>
        </w:rPr>
        <w:t>–</w:t>
      </w:r>
      <w:r w:rsidRPr="00125D86">
        <w:rPr>
          <w:rFonts w:ascii="Arial" w:hAnsi="Arial" w:cs="Arial"/>
          <w:b/>
          <w:bCs/>
        </w:rPr>
        <w:t xml:space="preserve"> </w:t>
      </w:r>
      <w:r w:rsidR="00125D86" w:rsidRPr="00125D86">
        <w:rPr>
          <w:rFonts w:ascii="Arial" w:hAnsi="Arial" w:cs="Arial"/>
          <w:b/>
          <w:bCs/>
        </w:rPr>
        <w:t>Agency Spend</w:t>
      </w:r>
    </w:p>
    <w:p w14:paraId="371531F3" w14:textId="77777777" w:rsidR="00CE6DA7" w:rsidRPr="00125D86" w:rsidRDefault="00CE6DA7">
      <w:pPr>
        <w:rPr>
          <w:rFonts w:ascii="Arial" w:hAnsi="Arial" w:cs="Arial"/>
          <w:b/>
          <w:bCs/>
        </w:rPr>
      </w:pPr>
    </w:p>
    <w:p w14:paraId="4F0ADC05" w14:textId="24312B9F" w:rsidR="00CE6DA7" w:rsidRPr="00125D86" w:rsidRDefault="00CE6DA7">
      <w:pPr>
        <w:rPr>
          <w:rFonts w:ascii="Arial" w:hAnsi="Arial" w:cs="Arial"/>
        </w:rPr>
      </w:pPr>
      <w:r w:rsidRPr="00125D86">
        <w:rPr>
          <w:rFonts w:ascii="Arial" w:hAnsi="Arial" w:cs="Arial"/>
        </w:rPr>
        <w:t xml:space="preserve">Issued </w:t>
      </w:r>
      <w:r w:rsidR="00125D86" w:rsidRPr="00125D86">
        <w:rPr>
          <w:rFonts w:ascii="Arial" w:hAnsi="Arial" w:cs="Arial"/>
        </w:rPr>
        <w:t>September 2024</w:t>
      </w:r>
    </w:p>
    <w:p w14:paraId="4DF7B3DD" w14:textId="77777777" w:rsidR="00CE6DA7" w:rsidRPr="00125D86" w:rsidRDefault="00CE6DA7" w:rsidP="00CE6DA7">
      <w:pPr>
        <w:shd w:val="clear" w:color="auto" w:fill="FFFFFF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125D86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br/>
        <w:t> </w:t>
      </w:r>
    </w:p>
    <w:p w14:paraId="430513C8" w14:textId="77777777" w:rsidR="00125D86" w:rsidRPr="00125D86" w:rsidRDefault="00CE6DA7" w:rsidP="00125D86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125D86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</w:t>
      </w:r>
      <w:r w:rsidR="00125D86"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In the period 1st May 2024 to 31st July 2024 please provide a breakdown of: </w:t>
      </w:r>
    </w:p>
    <w:p w14:paraId="34D4C99B" w14:textId="77777777" w:rsidR="00125D86" w:rsidRPr="00125D86" w:rsidRDefault="00125D86" w:rsidP="00125D86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</w:t>
      </w:r>
    </w:p>
    <w:p w14:paraId="62471300" w14:textId="77777777" w:rsidR="00125D86" w:rsidRPr="00125D86" w:rsidRDefault="00125D86" w:rsidP="00125D86">
      <w:pPr>
        <w:numPr>
          <w:ilvl w:val="0"/>
          <w:numId w:val="10"/>
        </w:num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Total trust </w:t>
      </w:r>
      <w:proofErr w:type="gramStart"/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spend</w:t>
      </w:r>
      <w:proofErr w:type="gramEnd"/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 with framework agencies for locum doctors - </w:t>
      </w:r>
      <w:r w:rsidRPr="00125D86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£340,013</w:t>
      </w:r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</w:t>
      </w:r>
    </w:p>
    <w:p w14:paraId="5BB0E314" w14:textId="77777777" w:rsidR="00125D86" w:rsidRPr="00125D86" w:rsidRDefault="00125D86" w:rsidP="00125D86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</w:t>
      </w:r>
    </w:p>
    <w:p w14:paraId="2C046EAD" w14:textId="77777777" w:rsidR="00125D86" w:rsidRPr="00125D86" w:rsidRDefault="00125D86" w:rsidP="00125D86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Please provide a further breakdown for locum doctors by: </w:t>
      </w:r>
    </w:p>
    <w:p w14:paraId="4116B8B7" w14:textId="77777777" w:rsidR="00125D86" w:rsidRPr="00125D86" w:rsidRDefault="00125D86" w:rsidP="00125D86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</w:t>
      </w:r>
    </w:p>
    <w:p w14:paraId="1FB92477" w14:textId="77777777" w:rsidR="00125D86" w:rsidRPr="00125D86" w:rsidRDefault="00125D86" w:rsidP="00125D86">
      <w:pPr>
        <w:numPr>
          <w:ilvl w:val="0"/>
          <w:numId w:val="11"/>
        </w:num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Spend per grade </w:t>
      </w:r>
    </w:p>
    <w:p w14:paraId="1CB8B6DC" w14:textId="77777777" w:rsidR="00125D86" w:rsidRPr="00125D86" w:rsidRDefault="00125D86" w:rsidP="00125D86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</w:t>
      </w:r>
    </w:p>
    <w:tbl>
      <w:tblPr>
        <w:tblW w:w="4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1440"/>
      </w:tblGrid>
      <w:tr w:rsidR="00125D86" w:rsidRPr="00125D86" w14:paraId="446E09E7" w14:textId="77777777" w:rsidTr="00125D86">
        <w:trPr>
          <w:trHeight w:val="288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4BD04A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Grade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8293D3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Spend</w:t>
            </w:r>
          </w:p>
        </w:tc>
      </w:tr>
      <w:tr w:rsidR="00125D86" w:rsidRPr="00125D86" w14:paraId="58C6C5B7" w14:textId="77777777" w:rsidTr="00125D86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7EAD52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Medical - Consultant / GP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CC0ACA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£300,806.00</w:t>
            </w:r>
          </w:p>
        </w:tc>
      </w:tr>
      <w:tr w:rsidR="00125D86" w:rsidRPr="00125D86" w14:paraId="0CE155E2" w14:textId="77777777" w:rsidTr="00125D86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9BF19E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Medical - Registrar ST3 (+)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912911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£39,207.00</w:t>
            </w:r>
          </w:p>
        </w:tc>
      </w:tr>
      <w:tr w:rsidR="00125D86" w:rsidRPr="00125D86" w14:paraId="7BB44013" w14:textId="77777777" w:rsidTr="00125D86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A87760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Grand Total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F86129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£340,013.00</w:t>
            </w:r>
          </w:p>
        </w:tc>
      </w:tr>
    </w:tbl>
    <w:p w14:paraId="4D0B2578" w14:textId="77777777" w:rsidR="00125D86" w:rsidRPr="00125D86" w:rsidRDefault="00125D86" w:rsidP="00125D86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</w:t>
      </w:r>
    </w:p>
    <w:p w14:paraId="3FA93D24" w14:textId="77777777" w:rsidR="00125D86" w:rsidRPr="00125D86" w:rsidRDefault="00125D86" w:rsidP="00125D86">
      <w:pPr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Spend per specialty </w:t>
      </w:r>
    </w:p>
    <w:p w14:paraId="5A9B7208" w14:textId="77777777" w:rsidR="00125D86" w:rsidRPr="00125D86" w:rsidRDefault="00125D86" w:rsidP="00125D86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</w:t>
      </w:r>
    </w:p>
    <w:tbl>
      <w:tblPr>
        <w:tblW w:w="4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1440"/>
      </w:tblGrid>
      <w:tr w:rsidR="00125D86" w:rsidRPr="00125D86" w14:paraId="6C552690" w14:textId="77777777" w:rsidTr="00125D86">
        <w:trPr>
          <w:trHeight w:val="288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728296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Specialty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087A9F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Spend</w:t>
            </w:r>
          </w:p>
        </w:tc>
      </w:tr>
      <w:tr w:rsidR="00125D86" w:rsidRPr="00125D86" w14:paraId="60C0BCCE" w14:textId="77777777" w:rsidTr="00125D86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B54572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BREAST SURGERY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35E5E1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£20,240.00</w:t>
            </w:r>
          </w:p>
        </w:tc>
      </w:tr>
      <w:tr w:rsidR="00125D86" w:rsidRPr="00125D86" w14:paraId="23FC88E1" w14:textId="77777777" w:rsidTr="00125D86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182365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12BD80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£190,832.00</w:t>
            </w:r>
          </w:p>
        </w:tc>
      </w:tr>
      <w:tr w:rsidR="00125D86" w:rsidRPr="00125D86" w14:paraId="41D6F51A" w14:textId="77777777" w:rsidTr="00125D86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BEE1E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RHEUMATOLOGY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8ABF3B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£24,957.00</w:t>
            </w:r>
          </w:p>
        </w:tc>
      </w:tr>
      <w:tr w:rsidR="00125D86" w:rsidRPr="00125D86" w14:paraId="48E6FCB1" w14:textId="77777777" w:rsidTr="00125D86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85C8E6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MICROBIOLOGY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791352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£103,984.00</w:t>
            </w:r>
          </w:p>
        </w:tc>
      </w:tr>
      <w:tr w:rsidR="00125D86" w:rsidRPr="00125D86" w14:paraId="2C3EF308" w14:textId="77777777" w:rsidTr="00125D86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78EC37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Grand Total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0AD2A0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£340,013.00</w:t>
            </w:r>
          </w:p>
        </w:tc>
      </w:tr>
    </w:tbl>
    <w:p w14:paraId="05FE4883" w14:textId="77777777" w:rsidR="00125D86" w:rsidRPr="00125D86" w:rsidRDefault="00125D86" w:rsidP="00125D86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</w:t>
      </w:r>
    </w:p>
    <w:p w14:paraId="07306B76" w14:textId="77777777" w:rsidR="00125D86" w:rsidRPr="00125D86" w:rsidRDefault="00125D86" w:rsidP="00125D86">
      <w:pPr>
        <w:numPr>
          <w:ilvl w:val="0"/>
          <w:numId w:val="13"/>
        </w:num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Spend per agency name </w:t>
      </w:r>
    </w:p>
    <w:p w14:paraId="6797453D" w14:textId="77777777" w:rsidR="00125D86" w:rsidRPr="00125D86" w:rsidRDefault="00125D86" w:rsidP="00125D86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</w:t>
      </w:r>
    </w:p>
    <w:tbl>
      <w:tblPr>
        <w:tblW w:w="4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1440"/>
      </w:tblGrid>
      <w:tr w:rsidR="00125D86" w:rsidRPr="00125D86" w14:paraId="2E368CDD" w14:textId="77777777" w:rsidTr="00125D86">
        <w:trPr>
          <w:trHeight w:val="288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4817EB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Agency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CA5548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Spend</w:t>
            </w:r>
          </w:p>
        </w:tc>
      </w:tr>
      <w:tr w:rsidR="00125D86" w:rsidRPr="00125D86" w14:paraId="419EF1DF" w14:textId="77777777" w:rsidTr="00125D86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C6CEBA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proofErr w:type="spellStart"/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Athona</w:t>
            </w:r>
            <w:proofErr w:type="spellEnd"/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 xml:space="preserve"> Ltd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F5AA9C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£128,941.00</w:t>
            </w:r>
          </w:p>
        </w:tc>
      </w:tr>
      <w:tr w:rsidR="00125D86" w:rsidRPr="00125D86" w14:paraId="4333055E" w14:textId="77777777" w:rsidTr="00125D86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B1D1A1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DRC Locums Ltd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C3CA42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£81,708.00</w:t>
            </w:r>
          </w:p>
        </w:tc>
      </w:tr>
      <w:tr w:rsidR="00125D86" w:rsidRPr="00125D86" w14:paraId="10108B1C" w14:textId="77777777" w:rsidTr="00125D86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61B441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Holt Doctors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4CD192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£69,917.00</w:t>
            </w:r>
          </w:p>
        </w:tc>
      </w:tr>
      <w:tr w:rsidR="00125D86" w:rsidRPr="00125D86" w14:paraId="21A2FD22" w14:textId="77777777" w:rsidTr="00125D86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B56612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Interact Medical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19A384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£20,240.00</w:t>
            </w:r>
          </w:p>
        </w:tc>
      </w:tr>
      <w:tr w:rsidR="00125D86" w:rsidRPr="00125D86" w14:paraId="2A9F01E9" w14:textId="77777777" w:rsidTr="00125D86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D5D6B3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National Locums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9A403C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£1,528.00</w:t>
            </w:r>
          </w:p>
        </w:tc>
      </w:tr>
      <w:tr w:rsidR="00125D86" w:rsidRPr="00125D86" w14:paraId="58A62EFB" w14:textId="77777777" w:rsidTr="00125D86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18FF64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NC Healthcare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0A7E90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£37,679.00</w:t>
            </w:r>
          </w:p>
        </w:tc>
      </w:tr>
      <w:tr w:rsidR="00125D86" w:rsidRPr="00125D86" w14:paraId="56BE1A5F" w14:textId="77777777" w:rsidTr="00125D86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6536C3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Grand Total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F2C00B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£340,013.00</w:t>
            </w:r>
          </w:p>
        </w:tc>
      </w:tr>
    </w:tbl>
    <w:p w14:paraId="56068713" w14:textId="77777777" w:rsidR="00125D86" w:rsidRPr="00125D86" w:rsidRDefault="00125D86" w:rsidP="00125D86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</w:t>
      </w:r>
    </w:p>
    <w:p w14:paraId="5378D891" w14:textId="77777777" w:rsidR="00125D86" w:rsidRPr="00125D86" w:rsidRDefault="00125D86" w:rsidP="00125D86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  </w:t>
      </w:r>
    </w:p>
    <w:p w14:paraId="5E190565" w14:textId="77777777" w:rsidR="00125D86" w:rsidRPr="00125D86" w:rsidRDefault="00125D86" w:rsidP="00125D86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In the period 1st May 2024 to 31st July 2024 please provide a breakdown of: </w:t>
      </w:r>
    </w:p>
    <w:p w14:paraId="00F0E1EA" w14:textId="77777777" w:rsidR="00125D86" w:rsidRPr="00125D86" w:rsidRDefault="00125D86" w:rsidP="00125D86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</w:t>
      </w:r>
    </w:p>
    <w:p w14:paraId="341788E7" w14:textId="246BC248" w:rsidR="00125D86" w:rsidRPr="00125D86" w:rsidRDefault="00125D86" w:rsidP="00125D86">
      <w:pPr>
        <w:pStyle w:val="ListParagraph"/>
        <w:numPr>
          <w:ilvl w:val="0"/>
          <w:numId w:val="19"/>
        </w:num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Total trust </w:t>
      </w:r>
      <w:proofErr w:type="gramStart"/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spend</w:t>
      </w:r>
      <w:proofErr w:type="gramEnd"/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 with off-framework agencies for locums doctors - </w:t>
      </w:r>
      <w:r w:rsidRPr="00125D86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£0</w:t>
      </w:r>
    </w:p>
    <w:p w14:paraId="05EBD6EC" w14:textId="77777777" w:rsidR="00125D86" w:rsidRPr="00125D86" w:rsidRDefault="00125D86" w:rsidP="00125D86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125D86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</w:t>
      </w:r>
    </w:p>
    <w:p w14:paraId="43A0C1E9" w14:textId="77777777" w:rsidR="00125D86" w:rsidRPr="00125D86" w:rsidRDefault="00125D86" w:rsidP="00125D86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Please provide a further breakdown for locum doctors by: </w:t>
      </w:r>
    </w:p>
    <w:p w14:paraId="093BE33F" w14:textId="77777777" w:rsidR="00125D86" w:rsidRPr="00125D86" w:rsidRDefault="00125D86" w:rsidP="00125D86">
      <w:pPr>
        <w:numPr>
          <w:ilvl w:val="0"/>
          <w:numId w:val="14"/>
        </w:num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Spend per grade – </w:t>
      </w:r>
      <w:r w:rsidRPr="00125D86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N/A</w:t>
      </w:r>
    </w:p>
    <w:p w14:paraId="5989B0B7" w14:textId="77777777" w:rsidR="00125D86" w:rsidRPr="00125D86" w:rsidRDefault="00125D86" w:rsidP="00125D86">
      <w:pPr>
        <w:numPr>
          <w:ilvl w:val="0"/>
          <w:numId w:val="15"/>
        </w:num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Spend per specialty </w:t>
      </w:r>
      <w:r w:rsidRPr="00125D86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– N/A</w:t>
      </w:r>
    </w:p>
    <w:p w14:paraId="124D4B9A" w14:textId="77777777" w:rsidR="00125D86" w:rsidRPr="00125D86" w:rsidRDefault="00125D86" w:rsidP="00125D86">
      <w:pPr>
        <w:numPr>
          <w:ilvl w:val="0"/>
          <w:numId w:val="16"/>
        </w:num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Spend per agency name </w:t>
      </w:r>
      <w:r w:rsidRPr="00125D86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– N/A</w:t>
      </w:r>
    </w:p>
    <w:p w14:paraId="3A5A14BC" w14:textId="77777777" w:rsidR="00125D86" w:rsidRPr="00125D86" w:rsidRDefault="00125D86" w:rsidP="00125D86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lastRenderedPageBreak/>
        <w:t>  </w:t>
      </w:r>
    </w:p>
    <w:p w14:paraId="2CDA3635" w14:textId="77777777" w:rsidR="00125D86" w:rsidRPr="00125D86" w:rsidRDefault="00125D86" w:rsidP="00125D86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In the period 1st May 2024 to 31st July 2024 please provide a breakdown of: </w:t>
      </w:r>
    </w:p>
    <w:p w14:paraId="4A5E54C9" w14:textId="77777777" w:rsidR="00125D86" w:rsidRPr="00125D86" w:rsidRDefault="00125D86" w:rsidP="00125D86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</w:t>
      </w:r>
    </w:p>
    <w:p w14:paraId="1FE79271" w14:textId="77777777" w:rsidR="00125D86" w:rsidRPr="00125D86" w:rsidRDefault="00125D86" w:rsidP="00125D86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Total trust </w:t>
      </w:r>
      <w:proofErr w:type="gramStart"/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spend</w:t>
      </w:r>
      <w:proofErr w:type="gramEnd"/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 with the internal trust bank or associated external provider for locum doctors</w:t>
      </w:r>
    </w:p>
    <w:p w14:paraId="11E9B05A" w14:textId="77777777" w:rsidR="00125D86" w:rsidRPr="00125D86" w:rsidRDefault="00125D86" w:rsidP="00125D86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</w:t>
      </w:r>
    </w:p>
    <w:p w14:paraId="4D1F221E" w14:textId="77777777" w:rsidR="00125D86" w:rsidRPr="00125D86" w:rsidRDefault="00125D86" w:rsidP="00125D86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125D86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Internal Bank ONLY (inclusive of 24% on costs) - £1,753,707.81</w:t>
      </w:r>
    </w:p>
    <w:p w14:paraId="3E6CC64B" w14:textId="77777777" w:rsidR="00125D86" w:rsidRPr="00125D86" w:rsidRDefault="00125D86" w:rsidP="00125D86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</w:t>
      </w:r>
    </w:p>
    <w:p w14:paraId="6E000C93" w14:textId="77777777" w:rsidR="00125D86" w:rsidRPr="00125D86" w:rsidRDefault="00125D86" w:rsidP="00125D86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Please provide a further breakdown for locum doctors by: </w:t>
      </w:r>
    </w:p>
    <w:p w14:paraId="12EF61BC" w14:textId="77777777" w:rsidR="00125D86" w:rsidRPr="00125D86" w:rsidRDefault="00125D86" w:rsidP="00125D86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</w:t>
      </w:r>
    </w:p>
    <w:p w14:paraId="04852638" w14:textId="77777777" w:rsidR="00125D86" w:rsidRPr="00125D86" w:rsidRDefault="00125D86" w:rsidP="00125D86">
      <w:pPr>
        <w:numPr>
          <w:ilvl w:val="0"/>
          <w:numId w:val="17"/>
        </w:num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Spend per grade </w:t>
      </w:r>
    </w:p>
    <w:p w14:paraId="0317D94F" w14:textId="77777777" w:rsidR="00125D86" w:rsidRPr="00125D86" w:rsidRDefault="00125D86" w:rsidP="00125D86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</w:t>
      </w:r>
    </w:p>
    <w:tbl>
      <w:tblPr>
        <w:tblW w:w="39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2352"/>
      </w:tblGrid>
      <w:tr w:rsidR="00125D86" w:rsidRPr="00125D86" w14:paraId="2E7E8DD8" w14:textId="77777777" w:rsidTr="00125D86">
        <w:trPr>
          <w:trHeight w:val="288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8708F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Grade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02F506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Spend</w:t>
            </w:r>
          </w:p>
        </w:tc>
      </w:tr>
      <w:tr w:rsidR="00125D86" w:rsidRPr="00125D86" w14:paraId="4BF7EE35" w14:textId="77777777" w:rsidTr="00125D86">
        <w:trPr>
          <w:trHeight w:val="288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1466D1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CONS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B9477A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           239,637.73</w:t>
            </w:r>
          </w:p>
        </w:tc>
      </w:tr>
      <w:tr w:rsidR="00125D86" w:rsidRPr="00125D86" w14:paraId="1644483E" w14:textId="77777777" w:rsidTr="00125D86">
        <w:trPr>
          <w:trHeight w:val="288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7A4DC3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FY1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05D189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               7,339.98</w:t>
            </w:r>
          </w:p>
        </w:tc>
      </w:tr>
      <w:tr w:rsidR="00125D86" w:rsidRPr="00125D86" w14:paraId="0D3F4CB0" w14:textId="77777777" w:rsidTr="00125D86">
        <w:trPr>
          <w:trHeight w:val="288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943ECD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ST1-2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3A14DD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           769,002.16</w:t>
            </w:r>
          </w:p>
        </w:tc>
      </w:tr>
      <w:tr w:rsidR="00125D86" w:rsidRPr="00125D86" w14:paraId="66A3A509" w14:textId="77777777" w:rsidTr="00125D86">
        <w:trPr>
          <w:trHeight w:val="288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6DACB7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ST3+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87CBD7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           737,727.94</w:t>
            </w:r>
          </w:p>
        </w:tc>
      </w:tr>
      <w:tr w:rsidR="00125D86" w:rsidRPr="00125D86" w14:paraId="5563C981" w14:textId="77777777" w:rsidTr="00125D86">
        <w:trPr>
          <w:trHeight w:val="288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FF315F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Grand Total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15E0F5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        1,753,707.81</w:t>
            </w:r>
          </w:p>
        </w:tc>
      </w:tr>
    </w:tbl>
    <w:p w14:paraId="70364409" w14:textId="77777777" w:rsidR="00125D86" w:rsidRPr="00125D86" w:rsidRDefault="00125D86" w:rsidP="00125D86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</w:t>
      </w:r>
    </w:p>
    <w:p w14:paraId="6CDCF5DE" w14:textId="77777777" w:rsidR="00125D86" w:rsidRPr="00125D86" w:rsidRDefault="00125D86" w:rsidP="00125D86">
      <w:pPr>
        <w:numPr>
          <w:ilvl w:val="0"/>
          <w:numId w:val="18"/>
        </w:num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Spend per specialty </w:t>
      </w:r>
    </w:p>
    <w:p w14:paraId="73D1355D" w14:textId="77777777" w:rsidR="00125D86" w:rsidRPr="00125D86" w:rsidRDefault="00125D86" w:rsidP="00125D86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</w:t>
      </w:r>
    </w:p>
    <w:tbl>
      <w:tblPr>
        <w:tblW w:w="4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2173"/>
      </w:tblGrid>
      <w:tr w:rsidR="00125D86" w:rsidRPr="00125D86" w14:paraId="7B384602" w14:textId="77777777" w:rsidTr="00125D86">
        <w:trPr>
          <w:trHeight w:val="288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F92A65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Specialty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DC3709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 Spend</w:t>
            </w:r>
          </w:p>
        </w:tc>
      </w:tr>
      <w:tr w:rsidR="00125D86" w:rsidRPr="00125D86" w14:paraId="0F7AD2B4" w14:textId="77777777" w:rsidTr="00125D86">
        <w:trPr>
          <w:trHeight w:val="2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E2B097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 Anaesthetics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9D600D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             53,184.38</w:t>
            </w:r>
          </w:p>
        </w:tc>
      </w:tr>
      <w:tr w:rsidR="00125D86" w:rsidRPr="00125D86" w14:paraId="03CE91A0" w14:textId="77777777" w:rsidTr="00125D86">
        <w:trPr>
          <w:trHeight w:val="2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F20028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Critical Care Medics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FCE448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 £             65,338.70</w:t>
            </w:r>
          </w:p>
        </w:tc>
      </w:tr>
      <w:tr w:rsidR="00125D86" w:rsidRPr="00125D86" w14:paraId="7A14F0EC" w14:textId="77777777" w:rsidTr="00125D86">
        <w:trPr>
          <w:trHeight w:val="2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B55715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ED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DA7DB3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 £           247,693.10</w:t>
            </w:r>
          </w:p>
        </w:tc>
      </w:tr>
      <w:tr w:rsidR="00125D86" w:rsidRPr="00125D86" w14:paraId="45B284D8" w14:textId="77777777" w:rsidTr="00125D86">
        <w:trPr>
          <w:trHeight w:val="2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6B9715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ENT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8FB229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             39,385.50</w:t>
            </w:r>
          </w:p>
        </w:tc>
      </w:tr>
      <w:tr w:rsidR="00125D86" w:rsidRPr="00125D86" w14:paraId="7DA75625" w14:textId="77777777" w:rsidTr="00125D86">
        <w:trPr>
          <w:trHeight w:val="2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F23EA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proofErr w:type="gramStart"/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Acute  &amp;</w:t>
            </w:r>
            <w:proofErr w:type="gramEnd"/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 xml:space="preserve"> Gen Medicine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31B2DB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           853,530.96</w:t>
            </w:r>
          </w:p>
        </w:tc>
      </w:tr>
      <w:tr w:rsidR="00125D86" w:rsidRPr="00125D86" w14:paraId="5136B89F" w14:textId="77777777" w:rsidTr="00125D86">
        <w:trPr>
          <w:trHeight w:val="2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A0BA70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General Surgery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D0ADF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           122,607.48</w:t>
            </w:r>
          </w:p>
        </w:tc>
      </w:tr>
      <w:tr w:rsidR="00125D86" w:rsidRPr="00125D86" w14:paraId="5B5AC0C0" w14:textId="77777777" w:rsidTr="00125D86">
        <w:trPr>
          <w:trHeight w:val="2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557AA9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NICU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4F897F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 £               2,824.10</w:t>
            </w:r>
          </w:p>
        </w:tc>
      </w:tr>
      <w:tr w:rsidR="00125D86" w:rsidRPr="00125D86" w14:paraId="37FF943C" w14:textId="77777777" w:rsidTr="00125D86">
        <w:trPr>
          <w:trHeight w:val="2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A16A01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proofErr w:type="spellStart"/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Obs</w:t>
            </w:r>
            <w:proofErr w:type="spellEnd"/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 xml:space="preserve"> &amp; Gynae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6C838E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 £             91,856.72</w:t>
            </w:r>
          </w:p>
        </w:tc>
      </w:tr>
      <w:tr w:rsidR="00125D86" w:rsidRPr="00125D86" w14:paraId="1B1CABCC" w14:textId="77777777" w:rsidTr="00125D86">
        <w:trPr>
          <w:trHeight w:val="2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E69DBB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 Paediatric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3E0A44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             19,692.55</w:t>
            </w:r>
          </w:p>
        </w:tc>
      </w:tr>
      <w:tr w:rsidR="00125D86" w:rsidRPr="00125D86" w14:paraId="5E1F1049" w14:textId="77777777" w:rsidTr="00125D86">
        <w:trPr>
          <w:trHeight w:val="2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F76376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T&amp;O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AF821A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 £           218,253.40</w:t>
            </w:r>
          </w:p>
        </w:tc>
      </w:tr>
      <w:tr w:rsidR="00125D86" w:rsidRPr="00125D86" w14:paraId="37385047" w14:textId="77777777" w:rsidTr="00125D86">
        <w:trPr>
          <w:trHeight w:val="2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C0AF7C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Urology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1928A0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             24,369.10</w:t>
            </w:r>
          </w:p>
        </w:tc>
      </w:tr>
      <w:tr w:rsidR="00125D86" w:rsidRPr="00125D86" w14:paraId="50341FCB" w14:textId="77777777" w:rsidTr="00125D86">
        <w:trPr>
          <w:trHeight w:val="2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6C7895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Medical Examiner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5A95DE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               2,108.00</w:t>
            </w:r>
          </w:p>
        </w:tc>
      </w:tr>
      <w:tr w:rsidR="00125D86" w:rsidRPr="00125D86" w14:paraId="75BA9B45" w14:textId="77777777" w:rsidTr="00125D86">
        <w:trPr>
          <w:trHeight w:val="2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B486C9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Occupational Health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A3B744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             12,863.81</w:t>
            </w:r>
          </w:p>
        </w:tc>
      </w:tr>
      <w:tr w:rsidR="00125D86" w:rsidRPr="00125D86" w14:paraId="1B7393E2" w14:textId="77777777" w:rsidTr="00125D86">
        <w:trPr>
          <w:trHeight w:val="28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E391BE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Grand Total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5ADA40" w14:textId="77777777" w:rsidR="00125D86" w:rsidRPr="00125D86" w:rsidRDefault="00125D86" w:rsidP="00125D86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125D8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£        1,753,707.81</w:t>
            </w:r>
          </w:p>
        </w:tc>
      </w:tr>
    </w:tbl>
    <w:p w14:paraId="3BFCF548" w14:textId="77777777" w:rsidR="00125D86" w:rsidRPr="00125D86" w:rsidRDefault="00125D86" w:rsidP="00125D86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125D86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</w:t>
      </w:r>
    </w:p>
    <w:p w14:paraId="725A9D20" w14:textId="77777777" w:rsidR="00125D86" w:rsidRPr="00125D86" w:rsidRDefault="00125D86" w:rsidP="00125D86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125D86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*</w:t>
      </w:r>
      <w:proofErr w:type="spellStart"/>
      <w:r w:rsidRPr="00125D86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Resp</w:t>
      </w:r>
      <w:proofErr w:type="spellEnd"/>
      <w:r w:rsidRPr="00125D86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, Cardio, Gastro, Endo and Frailty all fall within Acute &amp; Gen Med.</w:t>
      </w:r>
    </w:p>
    <w:p w14:paraId="194AC9E4" w14:textId="77777777" w:rsidR="00125D86" w:rsidRPr="00125D86" w:rsidRDefault="00125D86" w:rsidP="00125D86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</w:t>
      </w:r>
    </w:p>
    <w:p w14:paraId="652FEDA4" w14:textId="77777777" w:rsidR="00125D86" w:rsidRPr="00125D86" w:rsidRDefault="00125D86" w:rsidP="00125D86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Spend per internal or associated external provider – </w:t>
      </w:r>
      <w:r w:rsidRPr="00125D86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Internal Bank ONLY (inclusive of 24% on costs) - £1,753,707.81</w:t>
      </w:r>
    </w:p>
    <w:p w14:paraId="7ABCA728" w14:textId="77777777" w:rsidR="00125D86" w:rsidRPr="00125D86" w:rsidRDefault="00125D86" w:rsidP="00125D86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</w:t>
      </w:r>
    </w:p>
    <w:p w14:paraId="63F0C75E" w14:textId="39BA44F2" w:rsidR="00CE6DA7" w:rsidRPr="00125D86" w:rsidRDefault="00125D86" w:rsidP="00125D86">
      <w:pPr>
        <w:shd w:val="clear" w:color="auto" w:fill="FFFFFF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Please confirm your allocated budget for agency locum doctors for the period 1st May 2024 to 31</w:t>
      </w:r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vertAlign w:val="superscript"/>
          <w:lang w:eastAsia="en-GB"/>
          <w14:ligatures w14:val="none"/>
        </w:rPr>
        <w:t>st</w:t>
      </w:r>
      <w:r w:rsidRPr="00125D86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July 2024</w:t>
      </w:r>
      <w:r w:rsidRPr="00125D86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. £0</w:t>
      </w:r>
    </w:p>
    <w:sectPr w:rsidR="00CE6DA7" w:rsidRPr="00125D86" w:rsidSect="00C44259">
      <w:headerReference w:type="default" r:id="rId7"/>
      <w:pgSz w:w="11906" w:h="16838"/>
      <w:pgMar w:top="1862" w:right="1440" w:bottom="1440" w:left="1440" w:header="3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A1C9D" w14:textId="77777777" w:rsidR="00965A34" w:rsidRDefault="00965A34" w:rsidP="00CE6DA7">
      <w:r>
        <w:separator/>
      </w:r>
    </w:p>
  </w:endnote>
  <w:endnote w:type="continuationSeparator" w:id="0">
    <w:p w14:paraId="7184C28D" w14:textId="77777777" w:rsidR="00965A34" w:rsidRDefault="00965A34" w:rsidP="00CE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64331" w14:textId="77777777" w:rsidR="00965A34" w:rsidRDefault="00965A34" w:rsidP="00CE6DA7">
      <w:r>
        <w:separator/>
      </w:r>
    </w:p>
  </w:footnote>
  <w:footnote w:type="continuationSeparator" w:id="0">
    <w:p w14:paraId="7609D25D" w14:textId="77777777" w:rsidR="00965A34" w:rsidRDefault="00965A34" w:rsidP="00CE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882D3" w14:textId="18BA0ECC" w:rsidR="00CE6DA7" w:rsidRDefault="00CE6DA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D662DB" wp14:editId="7F1BC19F">
          <wp:simplePos x="0" y="0"/>
          <wp:positionH relativeFrom="margin">
            <wp:posOffset>5024332</wp:posOffset>
          </wp:positionH>
          <wp:positionV relativeFrom="margin">
            <wp:posOffset>-840105</wp:posOffset>
          </wp:positionV>
          <wp:extent cx="1130300" cy="560984"/>
          <wp:effectExtent l="0" t="0" r="0" b="0"/>
          <wp:wrapTopAndBottom/>
          <wp:docPr id="38191043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91043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60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570F"/>
    <w:multiLevelType w:val="multilevel"/>
    <w:tmpl w:val="6556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FD2385"/>
    <w:multiLevelType w:val="multilevel"/>
    <w:tmpl w:val="9F9E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205F52"/>
    <w:multiLevelType w:val="multilevel"/>
    <w:tmpl w:val="42E2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955456"/>
    <w:multiLevelType w:val="multilevel"/>
    <w:tmpl w:val="40D8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771268"/>
    <w:multiLevelType w:val="multilevel"/>
    <w:tmpl w:val="936C4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655DF2"/>
    <w:multiLevelType w:val="multilevel"/>
    <w:tmpl w:val="BA74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D773A1"/>
    <w:multiLevelType w:val="multilevel"/>
    <w:tmpl w:val="8EB6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F16AA9"/>
    <w:multiLevelType w:val="multilevel"/>
    <w:tmpl w:val="63FA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CA564C"/>
    <w:multiLevelType w:val="hybridMultilevel"/>
    <w:tmpl w:val="E5C2F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37D07"/>
    <w:multiLevelType w:val="multilevel"/>
    <w:tmpl w:val="A892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F87A22"/>
    <w:multiLevelType w:val="multilevel"/>
    <w:tmpl w:val="580A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AF72C2"/>
    <w:multiLevelType w:val="multilevel"/>
    <w:tmpl w:val="AFDE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B151DD"/>
    <w:multiLevelType w:val="multilevel"/>
    <w:tmpl w:val="B742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5A386A"/>
    <w:multiLevelType w:val="multilevel"/>
    <w:tmpl w:val="1500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E466CC"/>
    <w:multiLevelType w:val="multilevel"/>
    <w:tmpl w:val="EE2A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57262B"/>
    <w:multiLevelType w:val="multilevel"/>
    <w:tmpl w:val="F838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C575701"/>
    <w:multiLevelType w:val="multilevel"/>
    <w:tmpl w:val="F906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C772B10"/>
    <w:multiLevelType w:val="multilevel"/>
    <w:tmpl w:val="9D50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FC461E2"/>
    <w:multiLevelType w:val="multilevel"/>
    <w:tmpl w:val="DF4C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9904081">
    <w:abstractNumId w:val="18"/>
  </w:num>
  <w:num w:numId="2" w16cid:durableId="1000428419">
    <w:abstractNumId w:val="15"/>
  </w:num>
  <w:num w:numId="3" w16cid:durableId="933125434">
    <w:abstractNumId w:val="2"/>
  </w:num>
  <w:num w:numId="4" w16cid:durableId="1561819462">
    <w:abstractNumId w:val="0"/>
  </w:num>
  <w:num w:numId="5" w16cid:durableId="552235917">
    <w:abstractNumId w:val="14"/>
  </w:num>
  <w:num w:numId="6" w16cid:durableId="343558063">
    <w:abstractNumId w:val="10"/>
  </w:num>
  <w:num w:numId="7" w16cid:durableId="834808534">
    <w:abstractNumId w:val="11"/>
  </w:num>
  <w:num w:numId="8" w16cid:durableId="56437946">
    <w:abstractNumId w:val="6"/>
  </w:num>
  <w:num w:numId="9" w16cid:durableId="79303212">
    <w:abstractNumId w:val="12"/>
  </w:num>
  <w:num w:numId="10" w16cid:durableId="1345978905">
    <w:abstractNumId w:val="7"/>
  </w:num>
  <w:num w:numId="11" w16cid:durableId="600257955">
    <w:abstractNumId w:val="5"/>
  </w:num>
  <w:num w:numId="12" w16cid:durableId="875891781">
    <w:abstractNumId w:val="4"/>
  </w:num>
  <w:num w:numId="13" w16cid:durableId="1450197556">
    <w:abstractNumId w:val="9"/>
  </w:num>
  <w:num w:numId="14" w16cid:durableId="1125200190">
    <w:abstractNumId w:val="17"/>
  </w:num>
  <w:num w:numId="15" w16cid:durableId="844439293">
    <w:abstractNumId w:val="13"/>
  </w:num>
  <w:num w:numId="16" w16cid:durableId="589317531">
    <w:abstractNumId w:val="1"/>
  </w:num>
  <w:num w:numId="17" w16cid:durableId="907955843">
    <w:abstractNumId w:val="16"/>
  </w:num>
  <w:num w:numId="18" w16cid:durableId="533347687">
    <w:abstractNumId w:val="3"/>
  </w:num>
  <w:num w:numId="19" w16cid:durableId="2777588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A7"/>
    <w:rsid w:val="00125D86"/>
    <w:rsid w:val="001B75DC"/>
    <w:rsid w:val="00732975"/>
    <w:rsid w:val="00937E7B"/>
    <w:rsid w:val="00965A34"/>
    <w:rsid w:val="00C44259"/>
    <w:rsid w:val="00CE6DA7"/>
    <w:rsid w:val="00D621E4"/>
    <w:rsid w:val="00E3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65ED"/>
  <w15:chartTrackingRefBased/>
  <w15:docId w15:val="{FAB5D0AF-08C2-9E47-A6A0-44958715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D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D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D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D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D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D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D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D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DA7"/>
  </w:style>
  <w:style w:type="paragraph" w:styleId="Footer">
    <w:name w:val="footer"/>
    <w:basedOn w:val="Normal"/>
    <w:link w:val="Foot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DA7"/>
  </w:style>
  <w:style w:type="paragraph" w:customStyle="1" w:styleId="xmsonormal">
    <w:name w:val="x_msonormal"/>
    <w:basedOn w:val="Normal"/>
    <w:rsid w:val="00CE6D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Lee</dc:creator>
  <cp:keywords/>
  <dc:description/>
  <cp:lastModifiedBy>LEE, Nina (MEDWAY NHS FOUNDATION TRUST)</cp:lastModifiedBy>
  <cp:revision>2</cp:revision>
  <dcterms:created xsi:type="dcterms:W3CDTF">2024-09-03T19:29:00Z</dcterms:created>
  <dcterms:modified xsi:type="dcterms:W3CDTF">2024-09-03T19:29:00Z</dcterms:modified>
</cp:coreProperties>
</file>